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F5944" w14:textId="00E9BEA0" w:rsidR="005348AD" w:rsidRPr="00C80E7F" w:rsidRDefault="58E26A31" w:rsidP="174ADE02">
      <w:pPr>
        <w:ind w:left="708"/>
        <w:jc w:val="center"/>
        <w:rPr>
          <w:rFonts w:asciiTheme="majorHAnsi" w:eastAsiaTheme="majorEastAsia" w:hAnsiTheme="majorHAnsi" w:cstheme="majorBidi"/>
        </w:rPr>
      </w:pPr>
      <w:r>
        <w:rPr>
          <w:noProof/>
        </w:rPr>
        <w:drawing>
          <wp:anchor distT="0" distB="0" distL="114300" distR="114300" simplePos="0" relativeHeight="251658241" behindDoc="0" locked="0" layoutInCell="1" allowOverlap="1" wp14:anchorId="1D8349F5" wp14:editId="4554FB5A">
            <wp:simplePos x="0" y="0"/>
            <wp:positionH relativeFrom="column">
              <wp:align>right</wp:align>
            </wp:positionH>
            <wp:positionV relativeFrom="paragraph">
              <wp:posOffset>0</wp:posOffset>
            </wp:positionV>
            <wp:extent cx="3067050" cy="2274729"/>
            <wp:effectExtent l="0" t="0" r="0" b="0"/>
            <wp:wrapSquare wrapText="bothSides"/>
            <wp:docPr id="720705401" name="Afbeelding 72070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67050" cy="2274729"/>
                    </a:xfrm>
                    <a:prstGeom prst="rect">
                      <a:avLst/>
                    </a:prstGeom>
                  </pic:spPr>
                </pic:pic>
              </a:graphicData>
            </a:graphic>
            <wp14:sizeRelH relativeFrom="page">
              <wp14:pctWidth>0</wp14:pctWidth>
            </wp14:sizeRelH>
            <wp14:sizeRelV relativeFrom="page">
              <wp14:pctHeight>0</wp14:pctHeight>
            </wp14:sizeRelV>
          </wp:anchor>
        </w:drawing>
      </w:r>
    </w:p>
    <w:p w14:paraId="0D502973" w14:textId="77777777" w:rsidR="005348AD" w:rsidRPr="00C80E7F" w:rsidRDefault="005348AD" w:rsidP="174ADE02">
      <w:pPr>
        <w:rPr>
          <w:rFonts w:asciiTheme="majorHAnsi" w:eastAsiaTheme="majorEastAsia" w:hAnsiTheme="majorHAnsi" w:cstheme="majorBidi"/>
        </w:rPr>
      </w:pPr>
    </w:p>
    <w:p w14:paraId="5752C68A" w14:textId="6BC5173A" w:rsidR="006B237B" w:rsidRPr="00C80E7F" w:rsidRDefault="008C11A9" w:rsidP="174ADE02">
      <w:pPr>
        <w:rPr>
          <w:rFonts w:asciiTheme="majorHAnsi" w:eastAsiaTheme="majorEastAsia" w:hAnsiTheme="majorHAnsi" w:cstheme="majorBidi"/>
        </w:rPr>
      </w:pPr>
      <w:r>
        <w:rPr>
          <w:rFonts w:ascii="Calibri Light" w:hAnsi="Calibri Light" w:cs="Calibri Light"/>
          <w:noProof/>
        </w:rPr>
        <mc:AlternateContent>
          <mc:Choice Requires="wps">
            <w:drawing>
              <wp:inline distT="0" distB="0" distL="0" distR="0" wp14:anchorId="3002222B" wp14:editId="169EF90D">
                <wp:extent cx="5314950" cy="1847850"/>
                <wp:effectExtent l="9525" t="9525" r="38100" b="28575"/>
                <wp:docPr id="778962644" name="Tekstvak 778962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1847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DFA89F" w14:textId="77777777" w:rsidR="008C11A9" w:rsidRDefault="008C11A9" w:rsidP="008C11A9">
                            <w:pPr>
                              <w:jc w:val="cente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pPr>
                            <w: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t>Jaarverslag</w:t>
                            </w:r>
                          </w:p>
                          <w:p w14:paraId="6B54AE08" w14:textId="77777777" w:rsidR="008C11A9" w:rsidRDefault="008C11A9" w:rsidP="008C11A9">
                            <w:pPr>
                              <w:jc w:val="cente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pPr>
                            <w: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t>2022-2023</w:t>
                            </w:r>
                          </w:p>
                        </w:txbxContent>
                      </wps:txbx>
                      <wps:bodyPr wrap="square" numCol="1" fromWordArt="1">
                        <a:prstTxWarp prst="textPlain">
                          <a:avLst>
                            <a:gd name="adj" fmla="val 50000"/>
                          </a:avLst>
                        </a:prstTxWarp>
                        <a:spAutoFit/>
                      </wps:bodyPr>
                    </wps:wsp>
                  </a:graphicData>
                </a:graphic>
              </wp:inline>
            </w:drawing>
          </mc:Choice>
          <mc:Fallback>
            <w:pict>
              <v:shapetype w14:anchorId="3002222B" id="_x0000_t202" coordsize="21600,21600" o:spt="202" path="m,l,21600r21600,l21600,xe">
                <v:stroke joinstyle="miter"/>
                <v:path gradientshapeok="t" o:connecttype="rect"/>
              </v:shapetype>
              <v:shape id="Tekstvak 778962644" o:spid="_x0000_s1026" type="#_x0000_t202" style="width:418.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" filled="f" stroked="f">
                <v:stroke joinstyle="round"/>
                <o:lock v:ext="edit" shapetype="t"/>
                <v:textbox style="mso-fit-shape-to-text:t">
                  <w:txbxContent>
                    <w:p w14:paraId="3CDFA89F" w14:textId="77777777" w:rsidR="008C11A9" w:rsidRDefault="008C11A9" w:rsidP="008C11A9">
                      <w:pPr>
                        <w:jc w:val="cente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pPr>
                      <w: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t>Jaarverslag</w:t>
                      </w:r>
                    </w:p>
                    <w:p w14:paraId="6B54AE08" w14:textId="77777777" w:rsidR="008C11A9" w:rsidRDefault="008C11A9" w:rsidP="008C11A9">
                      <w:pPr>
                        <w:jc w:val="cente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pPr>
                      <w:r>
                        <w:rPr>
                          <w:rFonts w:ascii="MS Reference Sans Serif" w:hAnsi="MS Reference Sans Serif"/>
                          <w:shadow/>
                          <w:color w:val="336699"/>
                          <w:sz w:val="48"/>
                          <w:szCs w:val="48"/>
                          <w14:shadow w14:blurRad="0" w14:dist="45847" w14:dir="2021404" w14:sx="100000" w14:sy="100000" w14:kx="0" w14:ky="0" w14:algn="ctr">
                            <w14:srgbClr w14:val="B2B2B2">
                              <w14:alpha w14:val="20000"/>
                            </w14:srgbClr>
                          </w14:shadow>
                        </w:rPr>
                        <w:t>2022-2023</w:t>
                      </w:r>
                    </w:p>
                  </w:txbxContent>
                </v:textbox>
                <w10:anchorlock/>
              </v:shape>
            </w:pict>
          </mc:Fallback>
        </mc:AlternateContent>
      </w:r>
    </w:p>
    <w:p w14:paraId="1D978AF4" w14:textId="06345277" w:rsidR="00A54B84" w:rsidRPr="00C80E7F" w:rsidRDefault="0009646B" w:rsidP="174ADE02">
      <w:pPr>
        <w:rPr>
          <w:rFonts w:asciiTheme="majorHAnsi" w:eastAsiaTheme="majorEastAsia" w:hAnsiTheme="majorHAnsi" w:cstheme="majorBidi"/>
        </w:rPr>
      </w:pPr>
      <w:r>
        <w:br/>
      </w:r>
      <w:r w:rsidR="06B01629" w:rsidRPr="174ADE02">
        <w:rPr>
          <w:rFonts w:asciiTheme="majorHAnsi" w:eastAsiaTheme="majorEastAsia" w:hAnsiTheme="majorHAnsi" w:cstheme="majorBidi"/>
        </w:rPr>
        <w:t xml:space="preserve">Website: </w:t>
      </w:r>
      <w:hyperlink r:id="rId13">
        <w:r w:rsidR="06B01629" w:rsidRPr="174ADE02">
          <w:rPr>
            <w:rStyle w:val="Hyperlink"/>
            <w:rFonts w:asciiTheme="majorHAnsi" w:eastAsiaTheme="majorEastAsia" w:hAnsiTheme="majorHAnsi" w:cstheme="majorBidi"/>
          </w:rPr>
          <w:t>Noordsterweg | Dynamicaonderwijs</w:t>
        </w:r>
        <w:r>
          <w:br/>
        </w:r>
      </w:hyperlink>
    </w:p>
    <w:tbl>
      <w:tblPr>
        <w:tblStyle w:val="TableGrid"/>
        <w:tblW w:w="0" w:type="auto"/>
        <w:tblBorders>
          <w:top w:val="single" w:sz="6" w:space="0" w:color="EEEEEE"/>
          <w:left w:val="single" w:sz="6" w:space="0" w:color="EEEEEE"/>
          <w:bottom w:val="single" w:sz="6" w:space="0" w:color="EEEEEE"/>
          <w:right w:val="single" w:sz="6" w:space="0" w:color="EEEEEE"/>
        </w:tblBorders>
        <w:tblLayout w:type="fixed"/>
        <w:tblLook w:val="06A0" w:firstRow="1" w:lastRow="0" w:firstColumn="1" w:lastColumn="0" w:noHBand="1" w:noVBand="1"/>
      </w:tblPr>
      <w:tblGrid>
        <w:gridCol w:w="6285"/>
      </w:tblGrid>
      <w:tr w:rsidR="58E26A31" w14:paraId="2F22546A" w14:textId="77777777" w:rsidTr="174ADE02">
        <w:trPr>
          <w:trHeight w:val="4035"/>
        </w:trPr>
        <w:tc>
          <w:tcPr>
            <w:tcW w:w="6285" w:type="dxa"/>
            <w:tcBorders>
              <w:top w:val="single" w:sz="6" w:space="0" w:color="EEEEEE"/>
            </w:tcBorders>
            <w:tcMar>
              <w:top w:w="90" w:type="dxa"/>
              <w:left w:w="360" w:type="dxa"/>
              <w:bottom w:w="90" w:type="dxa"/>
              <w:right w:w="360" w:type="dxa"/>
            </w:tcMar>
            <w:vAlign w:val="center"/>
          </w:tcPr>
          <w:p w14:paraId="29D4E95B" w14:textId="3D0A9005" w:rsidR="58E26A31" w:rsidRDefault="072B6993" w:rsidP="174ADE02">
            <w:pPr>
              <w:rPr>
                <w:rFonts w:asciiTheme="majorHAnsi" w:eastAsiaTheme="majorEastAsia" w:hAnsiTheme="majorHAnsi" w:cstheme="majorBidi"/>
                <w:color w:val="666666"/>
                <w:sz w:val="21"/>
                <w:szCs w:val="21"/>
              </w:rPr>
            </w:pPr>
            <w:r w:rsidRPr="174ADE02">
              <w:rPr>
                <w:rFonts w:asciiTheme="majorHAnsi" w:eastAsiaTheme="majorEastAsia" w:hAnsiTheme="majorHAnsi" w:cstheme="majorBidi"/>
                <w:color w:val="666666"/>
                <w:sz w:val="21"/>
                <w:szCs w:val="21"/>
              </w:rPr>
              <w:t>Dynamica locatie Noordsterweg</w:t>
            </w:r>
            <w:r w:rsidR="58E26A31">
              <w:br/>
            </w:r>
            <w:r w:rsidR="58E26A31">
              <w:br/>
            </w:r>
            <w:r w:rsidRPr="174ADE02">
              <w:rPr>
                <w:rFonts w:asciiTheme="majorHAnsi" w:eastAsiaTheme="majorEastAsia" w:hAnsiTheme="majorHAnsi" w:cstheme="majorBidi"/>
                <w:color w:val="666666"/>
                <w:sz w:val="21"/>
                <w:szCs w:val="21"/>
              </w:rPr>
              <w:t>Noordsterweg 2</w:t>
            </w:r>
            <w:r w:rsidR="58E26A31">
              <w:br/>
            </w:r>
            <w:r w:rsidRPr="174ADE02">
              <w:rPr>
                <w:rFonts w:asciiTheme="majorHAnsi" w:eastAsiaTheme="majorEastAsia" w:hAnsiTheme="majorHAnsi" w:cstheme="majorBidi"/>
                <w:color w:val="666666"/>
                <w:sz w:val="21"/>
                <w:szCs w:val="21"/>
              </w:rPr>
              <w:t>1521 JS Wormerveer</w:t>
            </w:r>
            <w:r w:rsidR="58E26A31">
              <w:br/>
            </w:r>
            <w:r w:rsidRPr="174ADE02">
              <w:rPr>
                <w:rFonts w:asciiTheme="majorHAnsi" w:eastAsiaTheme="majorEastAsia" w:hAnsiTheme="majorHAnsi" w:cstheme="majorBidi"/>
                <w:color w:val="666666"/>
                <w:sz w:val="21"/>
                <w:szCs w:val="21"/>
              </w:rPr>
              <w:t>Tel: 075-6171936</w:t>
            </w:r>
          </w:p>
          <w:p w14:paraId="7FFFF9A8" w14:textId="012994CA" w:rsidR="58E26A31" w:rsidRDefault="072B6993" w:rsidP="174ADE02">
            <w:pPr>
              <w:rPr>
                <w:rFonts w:asciiTheme="majorHAnsi" w:eastAsiaTheme="majorEastAsia" w:hAnsiTheme="majorHAnsi" w:cstheme="majorBidi"/>
                <w:color w:val="666666"/>
                <w:sz w:val="21"/>
                <w:szCs w:val="21"/>
              </w:rPr>
            </w:pPr>
            <w:r w:rsidRPr="174ADE02">
              <w:rPr>
                <w:rFonts w:asciiTheme="majorHAnsi" w:eastAsiaTheme="majorEastAsia" w:hAnsiTheme="majorHAnsi" w:cstheme="majorBidi"/>
                <w:color w:val="666666"/>
                <w:sz w:val="21"/>
                <w:szCs w:val="21"/>
              </w:rPr>
              <w:t xml:space="preserve"> </w:t>
            </w:r>
          </w:p>
          <w:p w14:paraId="2733E146" w14:textId="7AC06A7D" w:rsidR="58E26A31" w:rsidRDefault="072B6993" w:rsidP="174ADE02">
            <w:pPr>
              <w:rPr>
                <w:rFonts w:asciiTheme="majorHAnsi" w:eastAsiaTheme="majorEastAsia" w:hAnsiTheme="majorHAnsi" w:cstheme="majorBidi"/>
                <w:color w:val="666666"/>
                <w:sz w:val="21"/>
                <w:szCs w:val="21"/>
              </w:rPr>
            </w:pPr>
            <w:r w:rsidRPr="174ADE02">
              <w:rPr>
                <w:rFonts w:asciiTheme="majorHAnsi" w:eastAsiaTheme="majorEastAsia" w:hAnsiTheme="majorHAnsi" w:cstheme="majorBidi"/>
                <w:color w:val="666666"/>
                <w:sz w:val="21"/>
                <w:szCs w:val="21"/>
              </w:rPr>
              <w:t>Dynamica locatie obs de Gouw</w:t>
            </w:r>
          </w:p>
          <w:p w14:paraId="206737B7" w14:textId="2FD548EE" w:rsidR="58E26A31" w:rsidRDefault="58E26A31" w:rsidP="174ADE02">
            <w:pPr>
              <w:rPr>
                <w:rFonts w:asciiTheme="majorHAnsi" w:eastAsiaTheme="majorEastAsia" w:hAnsiTheme="majorHAnsi" w:cstheme="majorBidi"/>
                <w:color w:val="666666"/>
                <w:sz w:val="21"/>
                <w:szCs w:val="21"/>
              </w:rPr>
            </w:pPr>
            <w:r>
              <w:br/>
            </w:r>
            <w:proofErr w:type="spellStart"/>
            <w:r w:rsidR="072B6993" w:rsidRPr="174ADE02">
              <w:rPr>
                <w:rFonts w:asciiTheme="majorHAnsi" w:eastAsiaTheme="majorEastAsia" w:hAnsiTheme="majorHAnsi" w:cstheme="majorBidi"/>
                <w:color w:val="666666"/>
                <w:sz w:val="21"/>
                <w:szCs w:val="21"/>
              </w:rPr>
              <w:t>Noorderven</w:t>
            </w:r>
            <w:proofErr w:type="spellEnd"/>
            <w:r w:rsidR="072B6993" w:rsidRPr="174ADE02">
              <w:rPr>
                <w:rFonts w:asciiTheme="majorHAnsi" w:eastAsiaTheme="majorEastAsia" w:hAnsiTheme="majorHAnsi" w:cstheme="majorBidi"/>
                <w:color w:val="666666"/>
                <w:sz w:val="21"/>
                <w:szCs w:val="21"/>
              </w:rPr>
              <w:t xml:space="preserve"> 6</w:t>
            </w:r>
            <w:r>
              <w:br/>
            </w:r>
            <w:r w:rsidR="072B6993" w:rsidRPr="174ADE02">
              <w:rPr>
                <w:rFonts w:asciiTheme="majorHAnsi" w:eastAsiaTheme="majorEastAsia" w:hAnsiTheme="majorHAnsi" w:cstheme="majorBidi"/>
                <w:color w:val="666666"/>
                <w:sz w:val="21"/>
                <w:szCs w:val="21"/>
              </w:rPr>
              <w:t>1504 AL Zaandam</w:t>
            </w:r>
            <w:r>
              <w:br/>
            </w:r>
          </w:p>
          <w:p w14:paraId="4C5B2F34" w14:textId="2A60FE01" w:rsidR="58E26A31" w:rsidRDefault="072B6993" w:rsidP="174ADE02">
            <w:pPr>
              <w:rPr>
                <w:rFonts w:asciiTheme="majorHAnsi" w:eastAsiaTheme="majorEastAsia" w:hAnsiTheme="majorHAnsi" w:cstheme="majorBidi"/>
                <w:color w:val="666666"/>
                <w:sz w:val="21"/>
                <w:szCs w:val="21"/>
              </w:rPr>
            </w:pPr>
            <w:r w:rsidRPr="174ADE02">
              <w:rPr>
                <w:rFonts w:asciiTheme="majorHAnsi" w:eastAsiaTheme="majorEastAsia" w:hAnsiTheme="majorHAnsi" w:cstheme="majorBidi"/>
                <w:color w:val="666666"/>
                <w:sz w:val="21"/>
                <w:szCs w:val="21"/>
              </w:rPr>
              <w:t>Dynamica locatie obs de Lindenboom</w:t>
            </w:r>
          </w:p>
          <w:p w14:paraId="24A3109A" w14:textId="666DEA4D" w:rsidR="58E26A31" w:rsidRDefault="58E26A31" w:rsidP="174ADE02">
            <w:pPr>
              <w:rPr>
                <w:rFonts w:asciiTheme="majorHAnsi" w:eastAsiaTheme="majorEastAsia" w:hAnsiTheme="majorHAnsi" w:cstheme="majorBidi"/>
                <w:color w:val="666666"/>
                <w:sz w:val="21"/>
                <w:szCs w:val="21"/>
              </w:rPr>
            </w:pPr>
            <w:r>
              <w:br/>
            </w:r>
            <w:r w:rsidR="072B6993" w:rsidRPr="174ADE02">
              <w:rPr>
                <w:rFonts w:asciiTheme="majorHAnsi" w:eastAsiaTheme="majorEastAsia" w:hAnsiTheme="majorHAnsi" w:cstheme="majorBidi"/>
                <w:color w:val="666666"/>
                <w:sz w:val="21"/>
                <w:szCs w:val="21"/>
              </w:rPr>
              <w:t>Raadhuisstraat 57</w:t>
            </w:r>
            <w:r>
              <w:br/>
            </w:r>
            <w:r w:rsidR="072B6993" w:rsidRPr="174ADE02">
              <w:rPr>
                <w:rFonts w:asciiTheme="majorHAnsi" w:eastAsiaTheme="majorEastAsia" w:hAnsiTheme="majorHAnsi" w:cstheme="majorBidi"/>
                <w:color w:val="666666"/>
                <w:sz w:val="21"/>
                <w:szCs w:val="21"/>
              </w:rPr>
              <w:t>1541 JB Koog aan de Zaan</w:t>
            </w:r>
            <w:r>
              <w:br/>
            </w:r>
          </w:p>
        </w:tc>
      </w:tr>
    </w:tbl>
    <w:p w14:paraId="154E3655" w14:textId="77777777" w:rsidR="00A54B84" w:rsidRPr="00C80E7F" w:rsidRDefault="00A54B84" w:rsidP="174ADE02">
      <w:pPr>
        <w:rPr>
          <w:rFonts w:asciiTheme="majorHAnsi" w:eastAsiaTheme="majorEastAsia" w:hAnsiTheme="majorHAnsi" w:cstheme="majorBidi"/>
        </w:rPr>
      </w:pPr>
    </w:p>
    <w:p w14:paraId="748708CF" w14:textId="77777777" w:rsidR="00A54B84" w:rsidRPr="00C80E7F" w:rsidRDefault="00A54B84" w:rsidP="174ADE02">
      <w:pPr>
        <w:rPr>
          <w:rFonts w:asciiTheme="majorHAnsi" w:eastAsiaTheme="majorEastAsia" w:hAnsiTheme="majorHAnsi" w:cstheme="majorBidi"/>
        </w:rPr>
      </w:pPr>
    </w:p>
    <w:p w14:paraId="7B69D44C" w14:textId="5C0F658C" w:rsidR="0009646B" w:rsidRPr="00C80E7F" w:rsidRDefault="008C11A9" w:rsidP="174ADE02">
      <w:pPr>
        <w:rPr>
          <w:rFonts w:asciiTheme="majorHAnsi" w:eastAsiaTheme="majorEastAsia" w:hAnsiTheme="majorHAnsi" w:cstheme="majorBidi"/>
        </w:rPr>
      </w:pPr>
      <w:r>
        <w:rPr>
          <w:rFonts w:ascii="Calibri Light" w:hAnsi="Calibri Light" w:cs="Calibri Light"/>
          <w:noProof/>
        </w:rPr>
        <w:drawing>
          <wp:anchor distT="0" distB="0" distL="114300" distR="114300" simplePos="0" relativeHeight="251658240" behindDoc="1" locked="0" layoutInCell="1" allowOverlap="1" wp14:anchorId="5CE597E6" wp14:editId="3D4682FE">
            <wp:simplePos x="0" y="0"/>
            <wp:positionH relativeFrom="column">
              <wp:posOffset>1673225</wp:posOffset>
            </wp:positionH>
            <wp:positionV relativeFrom="paragraph">
              <wp:posOffset>3703320</wp:posOffset>
            </wp:positionV>
            <wp:extent cx="2401570" cy="1224280"/>
            <wp:effectExtent l="0" t="0" r="0" b="0"/>
            <wp:wrapThrough wrapText="bothSides">
              <wp:wrapPolygon edited="0">
                <wp:start x="0" y="0"/>
                <wp:lineTo x="0" y="21174"/>
                <wp:lineTo x="21417" y="21174"/>
                <wp:lineTo x="2141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1570" cy="1224280"/>
                    </a:xfrm>
                    <a:prstGeom prst="rect">
                      <a:avLst/>
                    </a:prstGeom>
                    <a:noFill/>
                  </pic:spPr>
                </pic:pic>
              </a:graphicData>
            </a:graphic>
            <wp14:sizeRelH relativeFrom="page">
              <wp14:pctWidth>0</wp14:pctWidth>
            </wp14:sizeRelH>
            <wp14:sizeRelV relativeFrom="page">
              <wp14:pctHeight>0</wp14:pctHeight>
            </wp14:sizeRelV>
          </wp:anchor>
        </w:drawing>
      </w:r>
      <w:r w:rsidR="0009646B" w:rsidRPr="174ADE02">
        <w:rPr>
          <w:rFonts w:asciiTheme="majorHAnsi" w:eastAsiaTheme="majorEastAsia" w:hAnsiTheme="majorHAnsi" w:cstheme="majorBidi"/>
        </w:rPr>
        <w:br w:type="page"/>
      </w:r>
    </w:p>
    <w:p w14:paraId="2602656A" w14:textId="77777777" w:rsidR="00EF0A9C" w:rsidRDefault="00EF0A9C" w:rsidP="174ADE02">
      <w:pPr>
        <w:pStyle w:val="TOCHeading"/>
        <w:rPr>
          <w:rFonts w:asciiTheme="majorHAnsi" w:eastAsiaTheme="majorEastAsia" w:hAnsiTheme="majorHAnsi" w:cstheme="majorBidi"/>
        </w:rPr>
      </w:pPr>
      <w:r w:rsidRPr="174ADE02">
        <w:rPr>
          <w:rFonts w:asciiTheme="majorHAnsi" w:eastAsiaTheme="majorEastAsia" w:hAnsiTheme="majorHAnsi" w:cstheme="majorBidi"/>
        </w:rPr>
        <w:t>Inhoud</w:t>
      </w:r>
    </w:p>
    <w:p w14:paraId="44F96C73" w14:textId="77777777" w:rsidR="00EF0A9C" w:rsidRPr="00EF0A9C" w:rsidRDefault="00EF0A9C" w:rsidP="174ADE02">
      <w:pPr>
        <w:pStyle w:val="TOC1"/>
        <w:rPr>
          <w:rFonts w:asciiTheme="majorHAnsi" w:eastAsiaTheme="majorEastAsia" w:hAnsiTheme="majorHAnsi" w:cstheme="majorBidi"/>
        </w:rPr>
      </w:pPr>
      <w:r w:rsidRPr="174ADE02">
        <w:fldChar w:fldCharType="begin"/>
      </w:r>
      <w:r>
        <w:instrText xml:space="preserve"> TOC \o "1-3" \h \z \u </w:instrText>
      </w:r>
      <w:r w:rsidRPr="174ADE02">
        <w:fldChar w:fldCharType="separate"/>
      </w:r>
      <w:hyperlink w:anchor="_Toc113535471" w:history="1">
        <w:r w:rsidRPr="000B728F">
          <w:rPr>
            <w:rStyle w:val="Hyperlink"/>
          </w:rPr>
          <w:t>Inleiding</w:t>
        </w:r>
        <w:r>
          <w:rPr>
            <w:webHidden/>
          </w:rPr>
          <w:tab/>
        </w:r>
        <w:r>
          <w:rPr>
            <w:webHidden/>
          </w:rPr>
          <w:fldChar w:fldCharType="begin"/>
        </w:r>
        <w:r>
          <w:rPr>
            <w:webHidden/>
          </w:rPr>
          <w:instrText xml:space="preserve"> PAGEREF _Toc113535471 \h </w:instrText>
        </w:r>
        <w:r>
          <w:rPr>
            <w:webHidden/>
          </w:rPr>
        </w:r>
        <w:r>
          <w:rPr>
            <w:webHidden/>
          </w:rPr>
          <w:fldChar w:fldCharType="separate"/>
        </w:r>
        <w:r>
          <w:rPr>
            <w:webHidden/>
          </w:rPr>
          <w:t>3</w:t>
        </w:r>
        <w:r>
          <w:rPr>
            <w:webHidden/>
          </w:rPr>
          <w:fldChar w:fldCharType="end"/>
        </w:r>
      </w:hyperlink>
    </w:p>
    <w:p w14:paraId="2FC2428F" w14:textId="77777777" w:rsidR="00EF0A9C" w:rsidRPr="00AA0868" w:rsidRDefault="00931A42" w:rsidP="174ADE02">
      <w:pPr>
        <w:pStyle w:val="TOC1"/>
        <w:rPr>
          <w:rFonts w:asciiTheme="majorHAnsi" w:eastAsiaTheme="majorEastAsia" w:hAnsiTheme="majorHAnsi" w:cstheme="majorBidi"/>
        </w:rPr>
      </w:pPr>
      <w:hyperlink w:anchor="_Toc113535472" w:history="1">
        <w:r w:rsidR="00EF0A9C" w:rsidRPr="00AA0868">
          <w:rPr>
            <w:rStyle w:val="Hyperlink"/>
          </w:rPr>
          <w:t>Onze school</w:t>
        </w:r>
        <w:r w:rsidR="00EF0A9C" w:rsidRPr="00AA0868">
          <w:rPr>
            <w:webHidden/>
          </w:rPr>
          <w:tab/>
        </w:r>
        <w:r w:rsidR="00EF0A9C" w:rsidRPr="00AA0868">
          <w:rPr>
            <w:webHidden/>
          </w:rPr>
          <w:fldChar w:fldCharType="begin"/>
        </w:r>
        <w:r w:rsidR="00EF0A9C" w:rsidRPr="00AA0868">
          <w:rPr>
            <w:webHidden/>
          </w:rPr>
          <w:instrText xml:space="preserve"> PAGEREF _Toc113535472 \h </w:instrText>
        </w:r>
        <w:r w:rsidR="00EF0A9C" w:rsidRPr="00AA0868">
          <w:rPr>
            <w:webHidden/>
          </w:rPr>
        </w:r>
        <w:r w:rsidR="00EF0A9C" w:rsidRPr="00AA0868">
          <w:rPr>
            <w:webHidden/>
          </w:rPr>
          <w:fldChar w:fldCharType="separate"/>
        </w:r>
        <w:r w:rsidR="00EF0A9C" w:rsidRPr="00AA0868">
          <w:rPr>
            <w:webHidden/>
          </w:rPr>
          <w:t>4</w:t>
        </w:r>
        <w:r w:rsidR="00EF0A9C" w:rsidRPr="00AA0868">
          <w:rPr>
            <w:webHidden/>
          </w:rPr>
          <w:fldChar w:fldCharType="end"/>
        </w:r>
      </w:hyperlink>
    </w:p>
    <w:p w14:paraId="4A802611"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3" w:history="1">
        <w:r w:rsidR="00EF0A9C" w:rsidRPr="000B728F">
          <w:rPr>
            <w:rStyle w:val="Hyperlink"/>
            <w:noProof/>
          </w:rPr>
          <w:t>Kerngegevens van de school</w:t>
        </w:r>
        <w:r w:rsidR="00EF0A9C">
          <w:rPr>
            <w:noProof/>
            <w:webHidden/>
          </w:rPr>
          <w:tab/>
        </w:r>
        <w:r w:rsidR="00EF0A9C">
          <w:rPr>
            <w:noProof/>
            <w:webHidden/>
          </w:rPr>
          <w:fldChar w:fldCharType="begin"/>
        </w:r>
        <w:r w:rsidR="00EF0A9C">
          <w:rPr>
            <w:noProof/>
            <w:webHidden/>
          </w:rPr>
          <w:instrText xml:space="preserve"> PAGEREF _Toc113535473 \h </w:instrText>
        </w:r>
        <w:r w:rsidR="00EF0A9C">
          <w:rPr>
            <w:noProof/>
            <w:webHidden/>
          </w:rPr>
        </w:r>
        <w:r w:rsidR="00EF0A9C">
          <w:rPr>
            <w:noProof/>
            <w:webHidden/>
          </w:rPr>
          <w:fldChar w:fldCharType="separate"/>
        </w:r>
        <w:r w:rsidR="00EF0A9C">
          <w:rPr>
            <w:noProof/>
            <w:webHidden/>
          </w:rPr>
          <w:t>4</w:t>
        </w:r>
        <w:r w:rsidR="00EF0A9C">
          <w:rPr>
            <w:noProof/>
            <w:webHidden/>
          </w:rPr>
          <w:fldChar w:fldCharType="end"/>
        </w:r>
      </w:hyperlink>
    </w:p>
    <w:p w14:paraId="314123E8"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4" w:history="1">
        <w:r w:rsidR="00EF0A9C" w:rsidRPr="000B728F">
          <w:rPr>
            <w:rStyle w:val="Hyperlink"/>
            <w:noProof/>
          </w:rPr>
          <w:t>Organisatie</w:t>
        </w:r>
        <w:r w:rsidR="00EF0A9C">
          <w:rPr>
            <w:noProof/>
            <w:webHidden/>
          </w:rPr>
          <w:tab/>
        </w:r>
        <w:r w:rsidR="00EF0A9C">
          <w:rPr>
            <w:noProof/>
            <w:webHidden/>
          </w:rPr>
          <w:fldChar w:fldCharType="begin"/>
        </w:r>
        <w:r w:rsidR="00EF0A9C">
          <w:rPr>
            <w:noProof/>
            <w:webHidden/>
          </w:rPr>
          <w:instrText xml:space="preserve"> PAGEREF _Toc113535474 \h </w:instrText>
        </w:r>
        <w:r w:rsidR="00EF0A9C">
          <w:rPr>
            <w:noProof/>
            <w:webHidden/>
          </w:rPr>
        </w:r>
        <w:r w:rsidR="00EF0A9C">
          <w:rPr>
            <w:noProof/>
            <w:webHidden/>
          </w:rPr>
          <w:fldChar w:fldCharType="separate"/>
        </w:r>
        <w:r w:rsidR="00EF0A9C">
          <w:rPr>
            <w:noProof/>
            <w:webHidden/>
          </w:rPr>
          <w:t>4</w:t>
        </w:r>
        <w:r w:rsidR="00EF0A9C">
          <w:rPr>
            <w:noProof/>
            <w:webHidden/>
          </w:rPr>
          <w:fldChar w:fldCharType="end"/>
        </w:r>
      </w:hyperlink>
    </w:p>
    <w:p w14:paraId="2B0B4AEE"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5" w:history="1">
        <w:r w:rsidR="00EF0A9C" w:rsidRPr="000B728F">
          <w:rPr>
            <w:rStyle w:val="Hyperlink"/>
            <w:noProof/>
          </w:rPr>
          <w:t>Meerjarenplan</w:t>
        </w:r>
        <w:r w:rsidR="00EF0A9C">
          <w:rPr>
            <w:noProof/>
            <w:webHidden/>
          </w:rPr>
          <w:tab/>
        </w:r>
        <w:r w:rsidR="00EF0A9C">
          <w:rPr>
            <w:noProof/>
            <w:webHidden/>
          </w:rPr>
          <w:fldChar w:fldCharType="begin"/>
        </w:r>
        <w:r w:rsidR="00EF0A9C">
          <w:rPr>
            <w:noProof/>
            <w:webHidden/>
          </w:rPr>
          <w:instrText xml:space="preserve"> PAGEREF _Toc113535475 \h </w:instrText>
        </w:r>
        <w:r w:rsidR="00EF0A9C">
          <w:rPr>
            <w:noProof/>
            <w:webHidden/>
          </w:rPr>
        </w:r>
        <w:r w:rsidR="00EF0A9C">
          <w:rPr>
            <w:noProof/>
            <w:webHidden/>
          </w:rPr>
          <w:fldChar w:fldCharType="separate"/>
        </w:r>
        <w:r w:rsidR="00EF0A9C">
          <w:rPr>
            <w:noProof/>
            <w:webHidden/>
          </w:rPr>
          <w:t>4</w:t>
        </w:r>
        <w:r w:rsidR="00EF0A9C">
          <w:rPr>
            <w:noProof/>
            <w:webHidden/>
          </w:rPr>
          <w:fldChar w:fldCharType="end"/>
        </w:r>
      </w:hyperlink>
    </w:p>
    <w:p w14:paraId="6B466985"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6" w:history="1">
        <w:r w:rsidR="00EF0A9C" w:rsidRPr="000B728F">
          <w:rPr>
            <w:rStyle w:val="Hyperlink"/>
            <w:noProof/>
          </w:rPr>
          <w:t>Jaarplannen</w:t>
        </w:r>
        <w:r w:rsidR="00EF0A9C">
          <w:rPr>
            <w:noProof/>
            <w:webHidden/>
          </w:rPr>
          <w:tab/>
        </w:r>
        <w:r w:rsidR="00EF0A9C">
          <w:rPr>
            <w:noProof/>
            <w:webHidden/>
          </w:rPr>
          <w:fldChar w:fldCharType="begin"/>
        </w:r>
        <w:r w:rsidR="00EF0A9C">
          <w:rPr>
            <w:noProof/>
            <w:webHidden/>
          </w:rPr>
          <w:instrText xml:space="preserve"> PAGEREF _Toc113535476 \h </w:instrText>
        </w:r>
        <w:r w:rsidR="00EF0A9C">
          <w:rPr>
            <w:noProof/>
            <w:webHidden/>
          </w:rPr>
        </w:r>
        <w:r w:rsidR="00EF0A9C">
          <w:rPr>
            <w:noProof/>
            <w:webHidden/>
          </w:rPr>
          <w:fldChar w:fldCharType="separate"/>
        </w:r>
        <w:r w:rsidR="00EF0A9C">
          <w:rPr>
            <w:noProof/>
            <w:webHidden/>
          </w:rPr>
          <w:t>4</w:t>
        </w:r>
        <w:r w:rsidR="00EF0A9C">
          <w:rPr>
            <w:noProof/>
            <w:webHidden/>
          </w:rPr>
          <w:fldChar w:fldCharType="end"/>
        </w:r>
      </w:hyperlink>
    </w:p>
    <w:p w14:paraId="074B0416"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7" w:history="1">
        <w:r w:rsidR="00EF0A9C" w:rsidRPr="000B728F">
          <w:rPr>
            <w:rStyle w:val="Hyperlink"/>
            <w:noProof/>
          </w:rPr>
          <w:t>Klachten en klachtenregeling</w:t>
        </w:r>
        <w:r w:rsidR="00EF0A9C">
          <w:rPr>
            <w:noProof/>
            <w:webHidden/>
          </w:rPr>
          <w:tab/>
        </w:r>
        <w:r w:rsidR="00EF0A9C">
          <w:rPr>
            <w:noProof/>
            <w:webHidden/>
          </w:rPr>
          <w:fldChar w:fldCharType="begin"/>
        </w:r>
        <w:r w:rsidR="00EF0A9C">
          <w:rPr>
            <w:noProof/>
            <w:webHidden/>
          </w:rPr>
          <w:instrText xml:space="preserve"> PAGEREF _Toc113535477 \h </w:instrText>
        </w:r>
        <w:r w:rsidR="00EF0A9C">
          <w:rPr>
            <w:noProof/>
            <w:webHidden/>
          </w:rPr>
        </w:r>
        <w:r w:rsidR="00EF0A9C">
          <w:rPr>
            <w:noProof/>
            <w:webHidden/>
          </w:rPr>
          <w:fldChar w:fldCharType="separate"/>
        </w:r>
        <w:r w:rsidR="00EF0A9C">
          <w:rPr>
            <w:noProof/>
            <w:webHidden/>
          </w:rPr>
          <w:t>5</w:t>
        </w:r>
        <w:r w:rsidR="00EF0A9C">
          <w:rPr>
            <w:noProof/>
            <w:webHidden/>
          </w:rPr>
          <w:fldChar w:fldCharType="end"/>
        </w:r>
      </w:hyperlink>
    </w:p>
    <w:p w14:paraId="63E881B4"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8" w:history="1">
        <w:r w:rsidR="00EF0A9C" w:rsidRPr="000B728F">
          <w:rPr>
            <w:rStyle w:val="Hyperlink"/>
            <w:noProof/>
          </w:rPr>
          <w:t>PR en communicatie</w:t>
        </w:r>
        <w:r w:rsidR="00EF0A9C">
          <w:rPr>
            <w:noProof/>
            <w:webHidden/>
          </w:rPr>
          <w:tab/>
        </w:r>
        <w:r w:rsidR="00EF0A9C">
          <w:rPr>
            <w:noProof/>
            <w:webHidden/>
          </w:rPr>
          <w:fldChar w:fldCharType="begin"/>
        </w:r>
        <w:r w:rsidR="00EF0A9C">
          <w:rPr>
            <w:noProof/>
            <w:webHidden/>
          </w:rPr>
          <w:instrText xml:space="preserve"> PAGEREF _Toc113535478 \h </w:instrText>
        </w:r>
        <w:r w:rsidR="00EF0A9C">
          <w:rPr>
            <w:noProof/>
            <w:webHidden/>
          </w:rPr>
        </w:r>
        <w:r w:rsidR="00EF0A9C">
          <w:rPr>
            <w:noProof/>
            <w:webHidden/>
          </w:rPr>
          <w:fldChar w:fldCharType="separate"/>
        </w:r>
        <w:r w:rsidR="00EF0A9C">
          <w:rPr>
            <w:noProof/>
            <w:webHidden/>
          </w:rPr>
          <w:t>5</w:t>
        </w:r>
        <w:r w:rsidR="00EF0A9C">
          <w:rPr>
            <w:noProof/>
            <w:webHidden/>
          </w:rPr>
          <w:fldChar w:fldCharType="end"/>
        </w:r>
      </w:hyperlink>
    </w:p>
    <w:p w14:paraId="69C4BBB1"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79" w:history="1">
        <w:r w:rsidR="00EF0A9C" w:rsidRPr="000B728F">
          <w:rPr>
            <w:rStyle w:val="Hyperlink"/>
            <w:noProof/>
          </w:rPr>
          <w:t>Medezeggenschap</w:t>
        </w:r>
        <w:r w:rsidR="00EF0A9C">
          <w:rPr>
            <w:noProof/>
            <w:webHidden/>
          </w:rPr>
          <w:tab/>
        </w:r>
        <w:r w:rsidR="00EF0A9C">
          <w:rPr>
            <w:noProof/>
            <w:webHidden/>
          </w:rPr>
          <w:fldChar w:fldCharType="begin"/>
        </w:r>
        <w:r w:rsidR="00EF0A9C">
          <w:rPr>
            <w:noProof/>
            <w:webHidden/>
          </w:rPr>
          <w:instrText xml:space="preserve"> PAGEREF _Toc113535479 \h </w:instrText>
        </w:r>
        <w:r w:rsidR="00EF0A9C">
          <w:rPr>
            <w:noProof/>
            <w:webHidden/>
          </w:rPr>
        </w:r>
        <w:r w:rsidR="00EF0A9C">
          <w:rPr>
            <w:noProof/>
            <w:webHidden/>
          </w:rPr>
          <w:fldChar w:fldCharType="separate"/>
        </w:r>
        <w:r w:rsidR="00EF0A9C">
          <w:rPr>
            <w:noProof/>
            <w:webHidden/>
          </w:rPr>
          <w:t>5</w:t>
        </w:r>
        <w:r w:rsidR="00EF0A9C">
          <w:rPr>
            <w:noProof/>
            <w:webHidden/>
          </w:rPr>
          <w:fldChar w:fldCharType="end"/>
        </w:r>
      </w:hyperlink>
    </w:p>
    <w:p w14:paraId="3B616552"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80" w:history="1">
        <w:r w:rsidR="00EF0A9C" w:rsidRPr="000B728F">
          <w:rPr>
            <w:rStyle w:val="Hyperlink"/>
            <w:noProof/>
          </w:rPr>
          <w:t>Opbrengsten</w:t>
        </w:r>
        <w:r w:rsidR="00EF0A9C">
          <w:rPr>
            <w:noProof/>
            <w:webHidden/>
          </w:rPr>
          <w:tab/>
        </w:r>
        <w:r w:rsidR="00EF0A9C">
          <w:rPr>
            <w:noProof/>
            <w:webHidden/>
          </w:rPr>
          <w:fldChar w:fldCharType="begin"/>
        </w:r>
        <w:r w:rsidR="00EF0A9C">
          <w:rPr>
            <w:noProof/>
            <w:webHidden/>
          </w:rPr>
          <w:instrText xml:space="preserve"> PAGEREF _Toc113535480 \h </w:instrText>
        </w:r>
        <w:r w:rsidR="00EF0A9C">
          <w:rPr>
            <w:noProof/>
            <w:webHidden/>
          </w:rPr>
        </w:r>
        <w:r w:rsidR="00EF0A9C">
          <w:rPr>
            <w:noProof/>
            <w:webHidden/>
          </w:rPr>
          <w:fldChar w:fldCharType="separate"/>
        </w:r>
        <w:r w:rsidR="00EF0A9C">
          <w:rPr>
            <w:noProof/>
            <w:webHidden/>
          </w:rPr>
          <w:t>5</w:t>
        </w:r>
        <w:r w:rsidR="00EF0A9C">
          <w:rPr>
            <w:noProof/>
            <w:webHidden/>
          </w:rPr>
          <w:fldChar w:fldCharType="end"/>
        </w:r>
      </w:hyperlink>
    </w:p>
    <w:p w14:paraId="2278C379" w14:textId="77777777" w:rsidR="00EF0A9C" w:rsidRPr="00EF0A9C" w:rsidRDefault="00931A42" w:rsidP="174ADE02">
      <w:pPr>
        <w:pStyle w:val="TOC3"/>
        <w:tabs>
          <w:tab w:val="right" w:leader="dot" w:pos="9060"/>
        </w:tabs>
        <w:rPr>
          <w:rFonts w:asciiTheme="majorHAnsi" w:eastAsiaTheme="majorEastAsia" w:hAnsiTheme="majorHAnsi" w:cstheme="majorBidi"/>
          <w:noProof/>
        </w:rPr>
      </w:pPr>
      <w:hyperlink w:anchor="_Toc113535481" w:history="1">
        <w:r w:rsidR="00EF0A9C" w:rsidRPr="000B728F">
          <w:rPr>
            <w:rStyle w:val="Hyperlink"/>
            <w:noProof/>
          </w:rPr>
          <w:t>Tussenopbrengsten februari 2023 ( M toetsen)</w:t>
        </w:r>
        <w:r w:rsidR="00EF0A9C">
          <w:rPr>
            <w:noProof/>
            <w:webHidden/>
          </w:rPr>
          <w:tab/>
        </w:r>
        <w:r w:rsidR="00EF0A9C">
          <w:rPr>
            <w:noProof/>
            <w:webHidden/>
          </w:rPr>
          <w:fldChar w:fldCharType="begin"/>
        </w:r>
        <w:r w:rsidR="00EF0A9C">
          <w:rPr>
            <w:noProof/>
            <w:webHidden/>
          </w:rPr>
          <w:instrText xml:space="preserve"> PAGEREF _Toc113535481 \h </w:instrText>
        </w:r>
        <w:r w:rsidR="00EF0A9C">
          <w:rPr>
            <w:noProof/>
            <w:webHidden/>
          </w:rPr>
        </w:r>
        <w:r w:rsidR="00EF0A9C">
          <w:rPr>
            <w:noProof/>
            <w:webHidden/>
          </w:rPr>
          <w:fldChar w:fldCharType="separate"/>
        </w:r>
        <w:r w:rsidR="00EF0A9C">
          <w:rPr>
            <w:noProof/>
            <w:webHidden/>
          </w:rPr>
          <w:t>6</w:t>
        </w:r>
        <w:r w:rsidR="00EF0A9C">
          <w:rPr>
            <w:noProof/>
            <w:webHidden/>
          </w:rPr>
          <w:fldChar w:fldCharType="end"/>
        </w:r>
      </w:hyperlink>
    </w:p>
    <w:p w14:paraId="0DEFB3C7" w14:textId="77777777" w:rsidR="00EF0A9C" w:rsidRPr="00EF0A9C" w:rsidRDefault="00931A42" w:rsidP="174ADE02">
      <w:pPr>
        <w:pStyle w:val="TOC3"/>
        <w:tabs>
          <w:tab w:val="right" w:leader="dot" w:pos="9060"/>
        </w:tabs>
        <w:rPr>
          <w:rFonts w:asciiTheme="majorHAnsi" w:eastAsiaTheme="majorEastAsia" w:hAnsiTheme="majorHAnsi" w:cstheme="majorBidi"/>
          <w:noProof/>
        </w:rPr>
      </w:pPr>
      <w:hyperlink w:anchor="_Toc113535482" w:history="1">
        <w:r w:rsidR="00EF0A9C" w:rsidRPr="000B728F">
          <w:rPr>
            <w:rStyle w:val="Hyperlink"/>
            <w:noProof/>
          </w:rPr>
          <w:t>Centrale eindtoets 2022</w:t>
        </w:r>
        <w:r w:rsidR="00EF0A9C">
          <w:rPr>
            <w:noProof/>
            <w:webHidden/>
          </w:rPr>
          <w:tab/>
        </w:r>
        <w:r w:rsidR="00EF0A9C">
          <w:rPr>
            <w:noProof/>
            <w:webHidden/>
          </w:rPr>
          <w:fldChar w:fldCharType="begin"/>
        </w:r>
        <w:r w:rsidR="00EF0A9C">
          <w:rPr>
            <w:noProof/>
            <w:webHidden/>
          </w:rPr>
          <w:instrText xml:space="preserve"> PAGEREF _Toc113535482 \h </w:instrText>
        </w:r>
        <w:r w:rsidR="00EF0A9C">
          <w:rPr>
            <w:noProof/>
            <w:webHidden/>
          </w:rPr>
        </w:r>
        <w:r w:rsidR="00EF0A9C">
          <w:rPr>
            <w:noProof/>
            <w:webHidden/>
          </w:rPr>
          <w:fldChar w:fldCharType="separate"/>
        </w:r>
        <w:r w:rsidR="00EF0A9C">
          <w:rPr>
            <w:noProof/>
            <w:webHidden/>
          </w:rPr>
          <w:t>6</w:t>
        </w:r>
        <w:r w:rsidR="00EF0A9C">
          <w:rPr>
            <w:noProof/>
            <w:webHidden/>
          </w:rPr>
          <w:fldChar w:fldCharType="end"/>
        </w:r>
      </w:hyperlink>
    </w:p>
    <w:p w14:paraId="3FD0A353" w14:textId="77777777" w:rsidR="00EF0A9C" w:rsidRPr="00EF0A9C" w:rsidRDefault="00931A42" w:rsidP="174ADE02">
      <w:pPr>
        <w:pStyle w:val="TOC3"/>
        <w:tabs>
          <w:tab w:val="right" w:leader="dot" w:pos="9060"/>
        </w:tabs>
        <w:rPr>
          <w:rFonts w:asciiTheme="majorHAnsi" w:eastAsiaTheme="majorEastAsia" w:hAnsiTheme="majorHAnsi" w:cstheme="majorBidi"/>
          <w:noProof/>
        </w:rPr>
      </w:pPr>
      <w:hyperlink w:anchor="_Toc113535483" w:history="1">
        <w:r w:rsidR="00EF0A9C" w:rsidRPr="000B728F">
          <w:rPr>
            <w:rStyle w:val="Hyperlink"/>
            <w:noProof/>
          </w:rPr>
          <w:t>resultaten NSSCT – M toetsen</w:t>
        </w:r>
        <w:r w:rsidR="00EF0A9C">
          <w:rPr>
            <w:noProof/>
            <w:webHidden/>
          </w:rPr>
          <w:tab/>
        </w:r>
        <w:r w:rsidR="00EF0A9C">
          <w:rPr>
            <w:noProof/>
            <w:webHidden/>
          </w:rPr>
          <w:fldChar w:fldCharType="begin"/>
        </w:r>
        <w:r w:rsidR="00EF0A9C">
          <w:rPr>
            <w:noProof/>
            <w:webHidden/>
          </w:rPr>
          <w:instrText xml:space="preserve"> PAGEREF _Toc113535483 \h </w:instrText>
        </w:r>
        <w:r w:rsidR="00EF0A9C">
          <w:rPr>
            <w:noProof/>
            <w:webHidden/>
          </w:rPr>
        </w:r>
        <w:r w:rsidR="00EF0A9C">
          <w:rPr>
            <w:noProof/>
            <w:webHidden/>
          </w:rPr>
          <w:fldChar w:fldCharType="separate"/>
        </w:r>
        <w:r w:rsidR="00EF0A9C">
          <w:rPr>
            <w:noProof/>
            <w:webHidden/>
          </w:rPr>
          <w:t>6</w:t>
        </w:r>
        <w:r w:rsidR="00EF0A9C">
          <w:rPr>
            <w:noProof/>
            <w:webHidden/>
          </w:rPr>
          <w:fldChar w:fldCharType="end"/>
        </w:r>
      </w:hyperlink>
    </w:p>
    <w:p w14:paraId="42166C50" w14:textId="77777777" w:rsidR="00EF0A9C" w:rsidRPr="00EF0A9C" w:rsidRDefault="00931A42" w:rsidP="174ADE02">
      <w:pPr>
        <w:pStyle w:val="TOC3"/>
        <w:tabs>
          <w:tab w:val="right" w:leader="dot" w:pos="9060"/>
        </w:tabs>
        <w:rPr>
          <w:rFonts w:asciiTheme="majorHAnsi" w:eastAsiaTheme="majorEastAsia" w:hAnsiTheme="majorHAnsi" w:cstheme="majorBidi"/>
          <w:noProof/>
        </w:rPr>
      </w:pPr>
      <w:hyperlink w:anchor="_Toc113535484" w:history="1">
        <w:r w:rsidR="00EF0A9C" w:rsidRPr="000B728F">
          <w:rPr>
            <w:rStyle w:val="Hyperlink"/>
            <w:noProof/>
          </w:rPr>
          <w:t>Uitstroompercentages 2022-2023</w:t>
        </w:r>
        <w:r w:rsidR="00EF0A9C">
          <w:rPr>
            <w:noProof/>
            <w:webHidden/>
          </w:rPr>
          <w:tab/>
        </w:r>
        <w:r w:rsidR="00EF0A9C">
          <w:rPr>
            <w:noProof/>
            <w:webHidden/>
          </w:rPr>
          <w:fldChar w:fldCharType="begin"/>
        </w:r>
        <w:r w:rsidR="00EF0A9C">
          <w:rPr>
            <w:noProof/>
            <w:webHidden/>
          </w:rPr>
          <w:instrText xml:space="preserve"> PAGEREF _Toc113535484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714605A3"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85" w:history="1">
        <w:r w:rsidR="00EF0A9C" w:rsidRPr="000B728F">
          <w:rPr>
            <w:rStyle w:val="Hyperlink"/>
            <w:noProof/>
          </w:rPr>
          <w:t>Vakgebieden</w:t>
        </w:r>
        <w:r w:rsidR="00EF0A9C">
          <w:rPr>
            <w:noProof/>
            <w:webHidden/>
          </w:rPr>
          <w:tab/>
        </w:r>
        <w:r w:rsidR="00EF0A9C">
          <w:rPr>
            <w:noProof/>
            <w:webHidden/>
          </w:rPr>
          <w:fldChar w:fldCharType="begin"/>
        </w:r>
        <w:r w:rsidR="00EF0A9C">
          <w:rPr>
            <w:noProof/>
            <w:webHidden/>
          </w:rPr>
          <w:instrText xml:space="preserve"> PAGEREF _Toc113535485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2653307B"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86" w:history="1">
        <w:r w:rsidR="00EF0A9C" w:rsidRPr="000B728F">
          <w:rPr>
            <w:rStyle w:val="Hyperlink"/>
            <w:noProof/>
          </w:rPr>
          <w:t>ICT en leren</w:t>
        </w:r>
        <w:r w:rsidR="00EF0A9C">
          <w:rPr>
            <w:noProof/>
            <w:webHidden/>
          </w:rPr>
          <w:tab/>
        </w:r>
        <w:r w:rsidR="00EF0A9C">
          <w:rPr>
            <w:noProof/>
            <w:webHidden/>
          </w:rPr>
          <w:fldChar w:fldCharType="begin"/>
        </w:r>
        <w:r w:rsidR="00EF0A9C">
          <w:rPr>
            <w:noProof/>
            <w:webHidden/>
          </w:rPr>
          <w:instrText xml:space="preserve"> PAGEREF _Toc113535486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6077B8AC" w14:textId="77777777" w:rsidR="00EF0A9C" w:rsidRPr="00EF0A9C" w:rsidRDefault="00931A42" w:rsidP="174ADE02">
      <w:pPr>
        <w:pStyle w:val="TOC1"/>
        <w:rPr>
          <w:rFonts w:asciiTheme="majorHAnsi" w:eastAsiaTheme="majorEastAsia" w:hAnsiTheme="majorHAnsi" w:cstheme="majorBidi"/>
        </w:rPr>
      </w:pPr>
      <w:hyperlink w:anchor="_Toc113535487" w:history="1">
        <w:r w:rsidR="00EF0A9C" w:rsidRPr="000B728F">
          <w:rPr>
            <w:rStyle w:val="Hyperlink"/>
          </w:rPr>
          <w:t>Brede school</w:t>
        </w:r>
        <w:r w:rsidR="00EF0A9C">
          <w:rPr>
            <w:webHidden/>
          </w:rPr>
          <w:tab/>
        </w:r>
        <w:r w:rsidR="00EF0A9C">
          <w:rPr>
            <w:webHidden/>
          </w:rPr>
          <w:fldChar w:fldCharType="begin"/>
        </w:r>
        <w:r w:rsidR="00EF0A9C">
          <w:rPr>
            <w:webHidden/>
          </w:rPr>
          <w:instrText xml:space="preserve"> PAGEREF _Toc113535487 \h </w:instrText>
        </w:r>
        <w:r w:rsidR="00EF0A9C">
          <w:rPr>
            <w:webHidden/>
          </w:rPr>
        </w:r>
        <w:r w:rsidR="00EF0A9C">
          <w:rPr>
            <w:webHidden/>
          </w:rPr>
          <w:fldChar w:fldCharType="separate"/>
        </w:r>
        <w:r w:rsidR="00EF0A9C">
          <w:rPr>
            <w:webHidden/>
          </w:rPr>
          <w:t>7</w:t>
        </w:r>
        <w:r w:rsidR="00EF0A9C">
          <w:rPr>
            <w:webHidden/>
          </w:rPr>
          <w:fldChar w:fldCharType="end"/>
        </w:r>
      </w:hyperlink>
    </w:p>
    <w:p w14:paraId="6BF47E17"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88" w:history="1">
        <w:r w:rsidR="00EF0A9C" w:rsidRPr="000B728F">
          <w:rPr>
            <w:rStyle w:val="Hyperlink"/>
            <w:noProof/>
          </w:rPr>
          <w:t>Brede school-activiteiten</w:t>
        </w:r>
        <w:r w:rsidR="00EF0A9C">
          <w:rPr>
            <w:noProof/>
            <w:webHidden/>
          </w:rPr>
          <w:tab/>
        </w:r>
        <w:r w:rsidR="00EF0A9C">
          <w:rPr>
            <w:noProof/>
            <w:webHidden/>
          </w:rPr>
          <w:fldChar w:fldCharType="begin"/>
        </w:r>
        <w:r w:rsidR="00EF0A9C">
          <w:rPr>
            <w:noProof/>
            <w:webHidden/>
          </w:rPr>
          <w:instrText xml:space="preserve"> PAGEREF _Toc113535488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1D962FDE"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89" w:history="1">
        <w:r w:rsidR="00EF0A9C" w:rsidRPr="000B728F">
          <w:rPr>
            <w:rStyle w:val="Hyperlink"/>
            <w:noProof/>
          </w:rPr>
          <w:t>Integratie school en kinderopvang (integraal kind centrum)</w:t>
        </w:r>
        <w:r w:rsidR="00EF0A9C">
          <w:rPr>
            <w:noProof/>
            <w:webHidden/>
          </w:rPr>
          <w:tab/>
        </w:r>
        <w:r w:rsidR="00EF0A9C">
          <w:rPr>
            <w:noProof/>
            <w:webHidden/>
          </w:rPr>
          <w:fldChar w:fldCharType="begin"/>
        </w:r>
        <w:r w:rsidR="00EF0A9C">
          <w:rPr>
            <w:noProof/>
            <w:webHidden/>
          </w:rPr>
          <w:instrText xml:space="preserve"> PAGEREF _Toc113535489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25B726B3" w14:textId="77777777" w:rsidR="00EF0A9C" w:rsidRPr="00EF0A9C" w:rsidRDefault="00931A42" w:rsidP="174ADE02">
      <w:pPr>
        <w:pStyle w:val="TOC1"/>
        <w:rPr>
          <w:rFonts w:asciiTheme="majorHAnsi" w:eastAsiaTheme="majorEastAsia" w:hAnsiTheme="majorHAnsi" w:cstheme="majorBidi"/>
        </w:rPr>
      </w:pPr>
      <w:hyperlink w:anchor="_Toc113535490" w:history="1">
        <w:r w:rsidR="00EF0A9C" w:rsidRPr="000B728F">
          <w:rPr>
            <w:rStyle w:val="Hyperlink"/>
          </w:rPr>
          <w:t>Inclusie en kansengelijkheid</w:t>
        </w:r>
        <w:r w:rsidR="00EF0A9C">
          <w:rPr>
            <w:webHidden/>
          </w:rPr>
          <w:tab/>
        </w:r>
        <w:r w:rsidR="00EF0A9C">
          <w:rPr>
            <w:webHidden/>
          </w:rPr>
          <w:fldChar w:fldCharType="begin"/>
        </w:r>
        <w:r w:rsidR="00EF0A9C">
          <w:rPr>
            <w:webHidden/>
          </w:rPr>
          <w:instrText xml:space="preserve"> PAGEREF _Toc113535490 \h </w:instrText>
        </w:r>
        <w:r w:rsidR="00EF0A9C">
          <w:rPr>
            <w:webHidden/>
          </w:rPr>
        </w:r>
        <w:r w:rsidR="00EF0A9C">
          <w:rPr>
            <w:webHidden/>
          </w:rPr>
          <w:fldChar w:fldCharType="separate"/>
        </w:r>
        <w:r w:rsidR="00EF0A9C">
          <w:rPr>
            <w:webHidden/>
          </w:rPr>
          <w:t>7</w:t>
        </w:r>
        <w:r w:rsidR="00EF0A9C">
          <w:rPr>
            <w:webHidden/>
          </w:rPr>
          <w:fldChar w:fldCharType="end"/>
        </w:r>
      </w:hyperlink>
    </w:p>
    <w:p w14:paraId="7E546CB4"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1" w:history="1">
        <w:r w:rsidR="00EF0A9C" w:rsidRPr="000B728F">
          <w:rPr>
            <w:rStyle w:val="Hyperlink"/>
            <w:noProof/>
          </w:rPr>
          <w:t>Ondersteuning op de school</w:t>
        </w:r>
        <w:r w:rsidR="00EF0A9C">
          <w:rPr>
            <w:noProof/>
            <w:webHidden/>
          </w:rPr>
          <w:tab/>
        </w:r>
        <w:r w:rsidR="00EF0A9C">
          <w:rPr>
            <w:noProof/>
            <w:webHidden/>
          </w:rPr>
          <w:fldChar w:fldCharType="begin"/>
        </w:r>
        <w:r w:rsidR="00EF0A9C">
          <w:rPr>
            <w:noProof/>
            <w:webHidden/>
          </w:rPr>
          <w:instrText xml:space="preserve"> PAGEREF _Toc113535491 \h </w:instrText>
        </w:r>
        <w:r w:rsidR="00EF0A9C">
          <w:rPr>
            <w:noProof/>
            <w:webHidden/>
          </w:rPr>
        </w:r>
        <w:r w:rsidR="00EF0A9C">
          <w:rPr>
            <w:noProof/>
            <w:webHidden/>
          </w:rPr>
          <w:fldChar w:fldCharType="separate"/>
        </w:r>
        <w:r w:rsidR="00EF0A9C">
          <w:rPr>
            <w:noProof/>
            <w:webHidden/>
          </w:rPr>
          <w:t>7</w:t>
        </w:r>
        <w:r w:rsidR="00EF0A9C">
          <w:rPr>
            <w:noProof/>
            <w:webHidden/>
          </w:rPr>
          <w:fldChar w:fldCharType="end"/>
        </w:r>
      </w:hyperlink>
    </w:p>
    <w:p w14:paraId="07DB20C4"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2" w:history="1">
        <w:r w:rsidR="00EF0A9C" w:rsidRPr="000B728F">
          <w:rPr>
            <w:rStyle w:val="Hyperlink"/>
            <w:noProof/>
          </w:rPr>
          <w:t>Ondersteuningsarrangementen</w:t>
        </w:r>
        <w:r w:rsidR="00EF0A9C">
          <w:rPr>
            <w:noProof/>
            <w:webHidden/>
          </w:rPr>
          <w:tab/>
        </w:r>
        <w:r w:rsidR="00EF0A9C">
          <w:rPr>
            <w:noProof/>
            <w:webHidden/>
          </w:rPr>
          <w:fldChar w:fldCharType="begin"/>
        </w:r>
        <w:r w:rsidR="00EF0A9C">
          <w:rPr>
            <w:noProof/>
            <w:webHidden/>
          </w:rPr>
          <w:instrText xml:space="preserve"> PAGEREF _Toc113535492 \h </w:instrText>
        </w:r>
        <w:r w:rsidR="00EF0A9C">
          <w:rPr>
            <w:noProof/>
            <w:webHidden/>
          </w:rPr>
        </w:r>
        <w:r w:rsidR="00EF0A9C">
          <w:rPr>
            <w:noProof/>
            <w:webHidden/>
          </w:rPr>
          <w:fldChar w:fldCharType="separate"/>
        </w:r>
        <w:r w:rsidR="00EF0A9C">
          <w:rPr>
            <w:noProof/>
            <w:webHidden/>
          </w:rPr>
          <w:t>8</w:t>
        </w:r>
        <w:r w:rsidR="00EF0A9C">
          <w:rPr>
            <w:noProof/>
            <w:webHidden/>
          </w:rPr>
          <w:fldChar w:fldCharType="end"/>
        </w:r>
      </w:hyperlink>
    </w:p>
    <w:p w14:paraId="7C84BDEA"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3" w:history="1">
        <w:r w:rsidR="00EF0A9C" w:rsidRPr="000B728F">
          <w:rPr>
            <w:rStyle w:val="Hyperlink"/>
            <w:noProof/>
          </w:rPr>
          <w:t>Ondersteuningsteam</w:t>
        </w:r>
        <w:r w:rsidR="00EF0A9C">
          <w:rPr>
            <w:noProof/>
            <w:webHidden/>
          </w:rPr>
          <w:tab/>
        </w:r>
        <w:r w:rsidR="00EF0A9C">
          <w:rPr>
            <w:noProof/>
            <w:webHidden/>
          </w:rPr>
          <w:fldChar w:fldCharType="begin"/>
        </w:r>
        <w:r w:rsidR="00EF0A9C">
          <w:rPr>
            <w:noProof/>
            <w:webHidden/>
          </w:rPr>
          <w:instrText xml:space="preserve"> PAGEREF _Toc113535493 \h </w:instrText>
        </w:r>
        <w:r w:rsidR="00EF0A9C">
          <w:rPr>
            <w:noProof/>
            <w:webHidden/>
          </w:rPr>
        </w:r>
        <w:r w:rsidR="00EF0A9C">
          <w:rPr>
            <w:noProof/>
            <w:webHidden/>
          </w:rPr>
          <w:fldChar w:fldCharType="separate"/>
        </w:r>
        <w:r w:rsidR="00EF0A9C">
          <w:rPr>
            <w:noProof/>
            <w:webHidden/>
          </w:rPr>
          <w:t>8</w:t>
        </w:r>
        <w:r w:rsidR="00EF0A9C">
          <w:rPr>
            <w:noProof/>
            <w:webHidden/>
          </w:rPr>
          <w:fldChar w:fldCharType="end"/>
        </w:r>
      </w:hyperlink>
    </w:p>
    <w:p w14:paraId="0B76BB7D"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4" w:history="1">
        <w:r w:rsidR="00EF0A9C" w:rsidRPr="000B728F">
          <w:rPr>
            <w:rStyle w:val="Hyperlink"/>
            <w:noProof/>
          </w:rPr>
          <w:t>Verwijzingen</w:t>
        </w:r>
        <w:r w:rsidR="00EF0A9C">
          <w:rPr>
            <w:noProof/>
            <w:webHidden/>
          </w:rPr>
          <w:tab/>
        </w:r>
        <w:r w:rsidR="00EF0A9C">
          <w:rPr>
            <w:noProof/>
            <w:webHidden/>
          </w:rPr>
          <w:fldChar w:fldCharType="begin"/>
        </w:r>
        <w:r w:rsidR="00EF0A9C">
          <w:rPr>
            <w:noProof/>
            <w:webHidden/>
          </w:rPr>
          <w:instrText xml:space="preserve"> PAGEREF _Toc113535494 \h </w:instrText>
        </w:r>
        <w:r w:rsidR="00EF0A9C">
          <w:rPr>
            <w:noProof/>
            <w:webHidden/>
          </w:rPr>
        </w:r>
        <w:r w:rsidR="00EF0A9C">
          <w:rPr>
            <w:noProof/>
            <w:webHidden/>
          </w:rPr>
          <w:fldChar w:fldCharType="separate"/>
        </w:r>
        <w:r w:rsidR="00EF0A9C">
          <w:rPr>
            <w:noProof/>
            <w:webHidden/>
          </w:rPr>
          <w:t>8</w:t>
        </w:r>
        <w:r w:rsidR="00EF0A9C">
          <w:rPr>
            <w:noProof/>
            <w:webHidden/>
          </w:rPr>
          <w:fldChar w:fldCharType="end"/>
        </w:r>
      </w:hyperlink>
    </w:p>
    <w:p w14:paraId="65035917"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5" w:history="1">
        <w:r w:rsidR="00EF0A9C" w:rsidRPr="000B728F">
          <w:rPr>
            <w:rStyle w:val="Hyperlink"/>
            <w:noProof/>
          </w:rPr>
          <w:t>Jeugdteam en jeugdbescherming</w:t>
        </w:r>
        <w:r w:rsidR="00EF0A9C">
          <w:rPr>
            <w:noProof/>
            <w:webHidden/>
          </w:rPr>
          <w:tab/>
        </w:r>
        <w:r w:rsidR="00EF0A9C">
          <w:rPr>
            <w:noProof/>
            <w:webHidden/>
          </w:rPr>
          <w:fldChar w:fldCharType="begin"/>
        </w:r>
        <w:r w:rsidR="00EF0A9C">
          <w:rPr>
            <w:noProof/>
            <w:webHidden/>
          </w:rPr>
          <w:instrText xml:space="preserve"> PAGEREF _Toc113535495 \h </w:instrText>
        </w:r>
        <w:r w:rsidR="00EF0A9C">
          <w:rPr>
            <w:noProof/>
            <w:webHidden/>
          </w:rPr>
        </w:r>
        <w:r w:rsidR="00EF0A9C">
          <w:rPr>
            <w:noProof/>
            <w:webHidden/>
          </w:rPr>
          <w:fldChar w:fldCharType="separate"/>
        </w:r>
        <w:r w:rsidR="00EF0A9C">
          <w:rPr>
            <w:noProof/>
            <w:webHidden/>
          </w:rPr>
          <w:t>9</w:t>
        </w:r>
        <w:r w:rsidR="00EF0A9C">
          <w:rPr>
            <w:noProof/>
            <w:webHidden/>
          </w:rPr>
          <w:fldChar w:fldCharType="end"/>
        </w:r>
      </w:hyperlink>
    </w:p>
    <w:p w14:paraId="4C7DA76A"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6" w:history="1">
        <w:r w:rsidR="00EF0A9C" w:rsidRPr="000B728F">
          <w:rPr>
            <w:rStyle w:val="Hyperlink"/>
            <w:noProof/>
          </w:rPr>
          <w:t>Plusklas</w:t>
        </w:r>
        <w:r w:rsidR="00EF0A9C">
          <w:rPr>
            <w:noProof/>
            <w:webHidden/>
          </w:rPr>
          <w:tab/>
        </w:r>
        <w:r w:rsidR="00EF0A9C">
          <w:rPr>
            <w:noProof/>
            <w:webHidden/>
          </w:rPr>
          <w:fldChar w:fldCharType="begin"/>
        </w:r>
        <w:r w:rsidR="00EF0A9C">
          <w:rPr>
            <w:noProof/>
            <w:webHidden/>
          </w:rPr>
          <w:instrText xml:space="preserve"> PAGEREF _Toc113535496 \h </w:instrText>
        </w:r>
        <w:r w:rsidR="00EF0A9C">
          <w:rPr>
            <w:noProof/>
            <w:webHidden/>
          </w:rPr>
        </w:r>
        <w:r w:rsidR="00EF0A9C">
          <w:rPr>
            <w:noProof/>
            <w:webHidden/>
          </w:rPr>
          <w:fldChar w:fldCharType="separate"/>
        </w:r>
        <w:r w:rsidR="00EF0A9C">
          <w:rPr>
            <w:noProof/>
            <w:webHidden/>
          </w:rPr>
          <w:t>9</w:t>
        </w:r>
        <w:r w:rsidR="00EF0A9C">
          <w:rPr>
            <w:noProof/>
            <w:webHidden/>
          </w:rPr>
          <w:fldChar w:fldCharType="end"/>
        </w:r>
      </w:hyperlink>
    </w:p>
    <w:p w14:paraId="0B8C621B" w14:textId="77777777" w:rsidR="00EF0A9C" w:rsidRPr="00EF0A9C" w:rsidRDefault="00931A42" w:rsidP="174ADE02">
      <w:pPr>
        <w:pStyle w:val="TOC1"/>
        <w:rPr>
          <w:rFonts w:asciiTheme="majorHAnsi" w:eastAsiaTheme="majorEastAsia" w:hAnsiTheme="majorHAnsi" w:cstheme="majorBidi"/>
        </w:rPr>
      </w:pPr>
      <w:hyperlink w:anchor="_Toc113535497" w:history="1">
        <w:r w:rsidR="00EF0A9C" w:rsidRPr="000B728F">
          <w:rPr>
            <w:rStyle w:val="Hyperlink"/>
          </w:rPr>
          <w:t>Personeel</w:t>
        </w:r>
        <w:r w:rsidR="00EF0A9C">
          <w:rPr>
            <w:webHidden/>
          </w:rPr>
          <w:tab/>
        </w:r>
        <w:r w:rsidR="00EF0A9C">
          <w:rPr>
            <w:webHidden/>
          </w:rPr>
          <w:fldChar w:fldCharType="begin"/>
        </w:r>
        <w:r w:rsidR="00EF0A9C">
          <w:rPr>
            <w:webHidden/>
          </w:rPr>
          <w:instrText xml:space="preserve"> PAGEREF _Toc113535497 \h </w:instrText>
        </w:r>
        <w:r w:rsidR="00EF0A9C">
          <w:rPr>
            <w:webHidden/>
          </w:rPr>
        </w:r>
        <w:r w:rsidR="00EF0A9C">
          <w:rPr>
            <w:webHidden/>
          </w:rPr>
          <w:fldChar w:fldCharType="separate"/>
        </w:r>
        <w:r w:rsidR="00EF0A9C">
          <w:rPr>
            <w:webHidden/>
          </w:rPr>
          <w:t>10</w:t>
        </w:r>
        <w:r w:rsidR="00EF0A9C">
          <w:rPr>
            <w:webHidden/>
          </w:rPr>
          <w:fldChar w:fldCharType="end"/>
        </w:r>
      </w:hyperlink>
    </w:p>
    <w:p w14:paraId="239C5C0F"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8" w:history="1">
        <w:r w:rsidR="00EF0A9C" w:rsidRPr="000B728F">
          <w:rPr>
            <w:rStyle w:val="Hyperlink"/>
            <w:noProof/>
          </w:rPr>
          <w:t>Schoolformatieplan</w:t>
        </w:r>
        <w:r w:rsidR="00EF0A9C">
          <w:rPr>
            <w:noProof/>
            <w:webHidden/>
          </w:rPr>
          <w:tab/>
        </w:r>
        <w:r w:rsidR="00EF0A9C">
          <w:rPr>
            <w:noProof/>
            <w:webHidden/>
          </w:rPr>
          <w:fldChar w:fldCharType="begin"/>
        </w:r>
        <w:r w:rsidR="00EF0A9C">
          <w:rPr>
            <w:noProof/>
            <w:webHidden/>
          </w:rPr>
          <w:instrText xml:space="preserve"> PAGEREF _Toc113535498 \h </w:instrText>
        </w:r>
        <w:r w:rsidR="00EF0A9C">
          <w:rPr>
            <w:noProof/>
            <w:webHidden/>
          </w:rPr>
        </w:r>
        <w:r w:rsidR="00EF0A9C">
          <w:rPr>
            <w:noProof/>
            <w:webHidden/>
          </w:rPr>
          <w:fldChar w:fldCharType="separate"/>
        </w:r>
        <w:r w:rsidR="00EF0A9C">
          <w:rPr>
            <w:noProof/>
            <w:webHidden/>
          </w:rPr>
          <w:t>10</w:t>
        </w:r>
        <w:r w:rsidR="00EF0A9C">
          <w:rPr>
            <w:noProof/>
            <w:webHidden/>
          </w:rPr>
          <w:fldChar w:fldCharType="end"/>
        </w:r>
      </w:hyperlink>
    </w:p>
    <w:p w14:paraId="40847268"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499" w:history="1">
        <w:r w:rsidR="00EF0A9C" w:rsidRPr="000B728F">
          <w:rPr>
            <w:rStyle w:val="Hyperlink"/>
            <w:noProof/>
          </w:rPr>
          <w:t>Ziekteverzuim</w:t>
        </w:r>
        <w:r w:rsidR="00EF0A9C">
          <w:rPr>
            <w:noProof/>
            <w:webHidden/>
          </w:rPr>
          <w:tab/>
        </w:r>
        <w:r w:rsidR="00EF0A9C">
          <w:rPr>
            <w:noProof/>
            <w:webHidden/>
          </w:rPr>
          <w:fldChar w:fldCharType="begin"/>
        </w:r>
        <w:r w:rsidR="00EF0A9C">
          <w:rPr>
            <w:noProof/>
            <w:webHidden/>
          </w:rPr>
          <w:instrText xml:space="preserve"> PAGEREF _Toc113535499 \h </w:instrText>
        </w:r>
        <w:r w:rsidR="00EF0A9C">
          <w:rPr>
            <w:noProof/>
            <w:webHidden/>
          </w:rPr>
        </w:r>
        <w:r w:rsidR="00EF0A9C">
          <w:rPr>
            <w:noProof/>
            <w:webHidden/>
          </w:rPr>
          <w:fldChar w:fldCharType="separate"/>
        </w:r>
        <w:r w:rsidR="00EF0A9C">
          <w:rPr>
            <w:noProof/>
            <w:webHidden/>
          </w:rPr>
          <w:t>10</w:t>
        </w:r>
        <w:r w:rsidR="00EF0A9C">
          <w:rPr>
            <w:noProof/>
            <w:webHidden/>
          </w:rPr>
          <w:fldChar w:fldCharType="end"/>
        </w:r>
      </w:hyperlink>
    </w:p>
    <w:p w14:paraId="3425DA25"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500" w:history="1">
        <w:r w:rsidR="00EF0A9C" w:rsidRPr="000B728F">
          <w:rPr>
            <w:rStyle w:val="Hyperlink"/>
            <w:noProof/>
          </w:rPr>
          <w:t>Professionalisering</w:t>
        </w:r>
        <w:r w:rsidR="00EF0A9C">
          <w:rPr>
            <w:noProof/>
            <w:webHidden/>
          </w:rPr>
          <w:tab/>
        </w:r>
        <w:r w:rsidR="00EF0A9C">
          <w:rPr>
            <w:noProof/>
            <w:webHidden/>
          </w:rPr>
          <w:fldChar w:fldCharType="begin"/>
        </w:r>
        <w:r w:rsidR="00EF0A9C">
          <w:rPr>
            <w:noProof/>
            <w:webHidden/>
          </w:rPr>
          <w:instrText xml:space="preserve"> PAGEREF _Toc113535500 \h </w:instrText>
        </w:r>
        <w:r w:rsidR="00EF0A9C">
          <w:rPr>
            <w:noProof/>
            <w:webHidden/>
          </w:rPr>
        </w:r>
        <w:r w:rsidR="00EF0A9C">
          <w:rPr>
            <w:noProof/>
            <w:webHidden/>
          </w:rPr>
          <w:fldChar w:fldCharType="separate"/>
        </w:r>
        <w:r w:rsidR="00EF0A9C">
          <w:rPr>
            <w:noProof/>
            <w:webHidden/>
          </w:rPr>
          <w:t>11</w:t>
        </w:r>
        <w:r w:rsidR="00EF0A9C">
          <w:rPr>
            <w:noProof/>
            <w:webHidden/>
          </w:rPr>
          <w:fldChar w:fldCharType="end"/>
        </w:r>
      </w:hyperlink>
    </w:p>
    <w:p w14:paraId="2B2E9988"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501" w:history="1">
        <w:r w:rsidR="00EF0A9C" w:rsidRPr="000B728F">
          <w:rPr>
            <w:rStyle w:val="Hyperlink"/>
            <w:noProof/>
          </w:rPr>
          <w:t>Studenten/stagiaires</w:t>
        </w:r>
        <w:r w:rsidR="00EF0A9C">
          <w:rPr>
            <w:noProof/>
            <w:webHidden/>
          </w:rPr>
          <w:tab/>
        </w:r>
        <w:r w:rsidR="00EF0A9C">
          <w:rPr>
            <w:noProof/>
            <w:webHidden/>
          </w:rPr>
          <w:fldChar w:fldCharType="begin"/>
        </w:r>
        <w:r w:rsidR="00EF0A9C">
          <w:rPr>
            <w:noProof/>
            <w:webHidden/>
          </w:rPr>
          <w:instrText xml:space="preserve"> PAGEREF _Toc113535501 \h </w:instrText>
        </w:r>
        <w:r w:rsidR="00EF0A9C">
          <w:rPr>
            <w:noProof/>
            <w:webHidden/>
          </w:rPr>
        </w:r>
        <w:r w:rsidR="00EF0A9C">
          <w:rPr>
            <w:noProof/>
            <w:webHidden/>
          </w:rPr>
          <w:fldChar w:fldCharType="separate"/>
        </w:r>
        <w:r w:rsidR="00EF0A9C">
          <w:rPr>
            <w:noProof/>
            <w:webHidden/>
          </w:rPr>
          <w:t>11</w:t>
        </w:r>
        <w:r w:rsidR="00EF0A9C">
          <w:rPr>
            <w:noProof/>
            <w:webHidden/>
          </w:rPr>
          <w:fldChar w:fldCharType="end"/>
        </w:r>
      </w:hyperlink>
    </w:p>
    <w:p w14:paraId="35C4B2F3" w14:textId="77777777" w:rsidR="00EF0A9C" w:rsidRPr="00EF0A9C" w:rsidRDefault="00931A42" w:rsidP="174ADE02">
      <w:pPr>
        <w:pStyle w:val="TOC2"/>
        <w:tabs>
          <w:tab w:val="right" w:leader="dot" w:pos="9060"/>
        </w:tabs>
        <w:rPr>
          <w:rFonts w:asciiTheme="majorHAnsi" w:eastAsiaTheme="majorEastAsia" w:hAnsiTheme="majorHAnsi" w:cstheme="majorBidi"/>
          <w:noProof/>
        </w:rPr>
      </w:pPr>
      <w:hyperlink w:anchor="_Toc113535502" w:history="1">
        <w:r w:rsidR="00EF0A9C" w:rsidRPr="000B728F">
          <w:rPr>
            <w:rStyle w:val="Hyperlink"/>
            <w:noProof/>
          </w:rPr>
          <w:t>Thema’s vanuit de school</w:t>
        </w:r>
        <w:r w:rsidR="00EF0A9C">
          <w:rPr>
            <w:noProof/>
            <w:webHidden/>
          </w:rPr>
          <w:tab/>
        </w:r>
        <w:r w:rsidR="00EF0A9C">
          <w:rPr>
            <w:noProof/>
            <w:webHidden/>
          </w:rPr>
          <w:fldChar w:fldCharType="begin"/>
        </w:r>
        <w:r w:rsidR="00EF0A9C">
          <w:rPr>
            <w:noProof/>
            <w:webHidden/>
          </w:rPr>
          <w:instrText xml:space="preserve"> PAGEREF _Toc113535502 \h </w:instrText>
        </w:r>
        <w:r w:rsidR="00EF0A9C">
          <w:rPr>
            <w:noProof/>
            <w:webHidden/>
          </w:rPr>
        </w:r>
        <w:r w:rsidR="00EF0A9C">
          <w:rPr>
            <w:noProof/>
            <w:webHidden/>
          </w:rPr>
          <w:fldChar w:fldCharType="separate"/>
        </w:r>
        <w:r w:rsidR="00EF0A9C">
          <w:rPr>
            <w:noProof/>
            <w:webHidden/>
          </w:rPr>
          <w:t>11</w:t>
        </w:r>
        <w:r w:rsidR="00EF0A9C">
          <w:rPr>
            <w:noProof/>
            <w:webHidden/>
          </w:rPr>
          <w:fldChar w:fldCharType="end"/>
        </w:r>
      </w:hyperlink>
    </w:p>
    <w:p w14:paraId="5611E520" w14:textId="77777777" w:rsidR="00EF0A9C" w:rsidRPr="00EF0A9C" w:rsidRDefault="00931A42" w:rsidP="174ADE02">
      <w:pPr>
        <w:pStyle w:val="TOC1"/>
        <w:rPr>
          <w:rFonts w:asciiTheme="majorHAnsi" w:eastAsiaTheme="majorEastAsia" w:hAnsiTheme="majorHAnsi" w:cstheme="majorBidi"/>
        </w:rPr>
      </w:pPr>
      <w:hyperlink w:anchor="_Toc113535503" w:history="1">
        <w:r w:rsidR="00EF0A9C" w:rsidRPr="000B728F">
          <w:rPr>
            <w:rStyle w:val="Hyperlink"/>
          </w:rPr>
          <w:t>Nawoord</w:t>
        </w:r>
        <w:r w:rsidR="00EF0A9C">
          <w:rPr>
            <w:webHidden/>
          </w:rPr>
          <w:tab/>
        </w:r>
        <w:r w:rsidR="00EF0A9C">
          <w:rPr>
            <w:webHidden/>
          </w:rPr>
          <w:fldChar w:fldCharType="begin"/>
        </w:r>
        <w:r w:rsidR="00EF0A9C">
          <w:rPr>
            <w:webHidden/>
          </w:rPr>
          <w:instrText xml:space="preserve"> PAGEREF _Toc113535503 \h </w:instrText>
        </w:r>
        <w:r w:rsidR="00EF0A9C">
          <w:rPr>
            <w:webHidden/>
          </w:rPr>
        </w:r>
        <w:r w:rsidR="00EF0A9C">
          <w:rPr>
            <w:webHidden/>
          </w:rPr>
          <w:fldChar w:fldCharType="separate"/>
        </w:r>
        <w:r w:rsidR="00EF0A9C">
          <w:rPr>
            <w:webHidden/>
          </w:rPr>
          <w:t>12</w:t>
        </w:r>
        <w:r w:rsidR="00EF0A9C">
          <w:rPr>
            <w:webHidden/>
          </w:rPr>
          <w:fldChar w:fldCharType="end"/>
        </w:r>
      </w:hyperlink>
    </w:p>
    <w:p w14:paraId="078FD618" w14:textId="77777777" w:rsidR="00EF0A9C" w:rsidRDefault="00EF0A9C" w:rsidP="174ADE02">
      <w:pPr>
        <w:rPr>
          <w:rFonts w:asciiTheme="majorHAnsi" w:eastAsiaTheme="majorEastAsia" w:hAnsiTheme="majorHAnsi" w:cstheme="majorBidi"/>
        </w:rPr>
      </w:pPr>
      <w:r w:rsidRPr="174ADE02">
        <w:rPr>
          <w:b/>
          <w:bCs/>
        </w:rPr>
        <w:fldChar w:fldCharType="end"/>
      </w:r>
    </w:p>
    <w:p w14:paraId="3415058D" w14:textId="77777777" w:rsidR="005807CE" w:rsidRPr="00C80E7F" w:rsidRDefault="005807CE" w:rsidP="174ADE02">
      <w:pPr>
        <w:rPr>
          <w:rFonts w:asciiTheme="majorHAnsi" w:eastAsiaTheme="majorEastAsia" w:hAnsiTheme="majorHAnsi" w:cstheme="majorBidi"/>
        </w:rPr>
      </w:pPr>
    </w:p>
    <w:p w14:paraId="12D1901F" w14:textId="1F371006" w:rsidR="65A360E8" w:rsidRDefault="65A360E8" w:rsidP="174ADE02">
      <w:pPr>
        <w:rPr>
          <w:rFonts w:asciiTheme="majorHAnsi" w:eastAsiaTheme="majorEastAsia" w:hAnsiTheme="majorHAnsi" w:cstheme="majorBidi"/>
        </w:rPr>
      </w:pPr>
    </w:p>
    <w:p w14:paraId="14C04E66" w14:textId="5EAE8827" w:rsidR="65A360E8" w:rsidRDefault="65A360E8" w:rsidP="174ADE02">
      <w:pPr>
        <w:rPr>
          <w:rFonts w:asciiTheme="majorHAnsi" w:eastAsiaTheme="majorEastAsia" w:hAnsiTheme="majorHAnsi" w:cstheme="majorBidi"/>
        </w:rPr>
      </w:pPr>
    </w:p>
    <w:p w14:paraId="2582B9DB" w14:textId="77777777" w:rsidR="005807CE" w:rsidRPr="00C80E7F" w:rsidRDefault="005807CE" w:rsidP="174ADE02">
      <w:pPr>
        <w:rPr>
          <w:rFonts w:asciiTheme="majorHAnsi" w:eastAsiaTheme="majorEastAsia" w:hAnsiTheme="majorHAnsi" w:cstheme="majorBidi"/>
        </w:rPr>
      </w:pPr>
    </w:p>
    <w:p w14:paraId="2320D2EA" w14:textId="54635BAB" w:rsidR="0009646B" w:rsidRPr="00A942CB" w:rsidRDefault="2E8AA149" w:rsidP="598B7051">
      <w:pPr>
        <w:pStyle w:val="Heading1"/>
        <w:rPr>
          <w:rFonts w:asciiTheme="majorHAnsi" w:eastAsiaTheme="majorEastAsia" w:hAnsiTheme="majorHAnsi" w:cstheme="majorBidi"/>
          <w:color w:val="FF0000"/>
        </w:rPr>
      </w:pPr>
      <w:bookmarkStart w:id="0" w:name="_Toc230516423"/>
      <w:bookmarkStart w:id="1" w:name="_Toc113535471"/>
      <w:r w:rsidRPr="598B7051">
        <w:rPr>
          <w:rFonts w:asciiTheme="majorHAnsi" w:eastAsiaTheme="majorEastAsia" w:hAnsiTheme="majorHAnsi" w:cstheme="majorBidi"/>
        </w:rPr>
        <w:t>Inleiding</w:t>
      </w:r>
      <w:r w:rsidR="40BB8F42" w:rsidRPr="598B7051">
        <w:rPr>
          <w:rFonts w:asciiTheme="majorHAnsi" w:eastAsiaTheme="majorEastAsia" w:hAnsiTheme="majorHAnsi" w:cstheme="majorBidi"/>
        </w:rPr>
        <w:t xml:space="preserve"> </w:t>
      </w:r>
      <w:bookmarkEnd w:id="0"/>
      <w:bookmarkEnd w:id="1"/>
    </w:p>
    <w:p w14:paraId="1BD8709B" w14:textId="7BE039C0" w:rsidR="000F139D" w:rsidRPr="00C80E7F" w:rsidRDefault="74A66B43" w:rsidP="549ADCC9">
      <w:pPr>
        <w:rPr>
          <w:rFonts w:asciiTheme="majorHAnsi" w:eastAsiaTheme="majorEastAsia" w:hAnsiTheme="majorHAnsi" w:cstheme="majorBidi"/>
        </w:rPr>
      </w:pPr>
      <w:r w:rsidRPr="549ADCC9">
        <w:rPr>
          <w:rFonts w:asciiTheme="majorHAnsi" w:eastAsiaTheme="majorEastAsia" w:hAnsiTheme="majorHAnsi" w:cstheme="majorBidi"/>
        </w:rPr>
        <w:t>Voor u ligt het jaarverslag van Dynamica</w:t>
      </w:r>
      <w:r w:rsidR="6073C619" w:rsidRPr="549ADCC9">
        <w:rPr>
          <w:rFonts w:asciiTheme="majorHAnsi" w:eastAsiaTheme="majorEastAsia" w:hAnsiTheme="majorHAnsi" w:cstheme="majorBidi"/>
        </w:rPr>
        <w:t xml:space="preserve"> Noordsterweg en de twee </w:t>
      </w:r>
      <w:r w:rsidR="6F48EDDD" w:rsidRPr="549ADCC9">
        <w:rPr>
          <w:rFonts w:asciiTheme="majorHAnsi" w:eastAsiaTheme="majorEastAsia" w:hAnsiTheme="majorHAnsi" w:cstheme="majorBidi"/>
        </w:rPr>
        <w:t>s</w:t>
      </w:r>
      <w:r w:rsidR="6073C619" w:rsidRPr="549ADCC9">
        <w:rPr>
          <w:rFonts w:asciiTheme="majorHAnsi" w:eastAsiaTheme="majorEastAsia" w:hAnsiTheme="majorHAnsi" w:cstheme="majorBidi"/>
        </w:rPr>
        <w:t xml:space="preserve">atelliet locaties. </w:t>
      </w:r>
      <w:r w:rsidR="192F803E" w:rsidRPr="549ADCC9">
        <w:rPr>
          <w:rFonts w:asciiTheme="majorHAnsi" w:eastAsiaTheme="majorEastAsia" w:hAnsiTheme="majorHAnsi" w:cstheme="majorBidi"/>
        </w:rPr>
        <w:t xml:space="preserve">In het afgelopen schooljaar zijn twee locaties samengevoegd. In de week voor de herfstvakantie zijn Tjotterlaan en Sportstraat verhuisd naar de Noordsterweg. </w:t>
      </w:r>
    </w:p>
    <w:p w14:paraId="1B7CD324" w14:textId="1F6E8985" w:rsidR="000F139D" w:rsidRPr="00C80E7F" w:rsidRDefault="000F139D" w:rsidP="174ADE02">
      <w:pPr>
        <w:rPr>
          <w:rFonts w:asciiTheme="majorHAnsi" w:eastAsiaTheme="majorEastAsia" w:hAnsiTheme="majorHAnsi" w:cstheme="majorBidi"/>
        </w:rPr>
      </w:pPr>
    </w:p>
    <w:p w14:paraId="148365C1" w14:textId="00443991" w:rsidR="000F139D" w:rsidRPr="00C80E7F" w:rsidRDefault="37CF41F1"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Wij hebben gekozen voor 1 jaarverslag waarin wij beide </w:t>
      </w:r>
      <w:r w:rsidR="1A3D54BC" w:rsidRPr="598B7051">
        <w:rPr>
          <w:rFonts w:asciiTheme="majorHAnsi" w:eastAsiaTheme="majorEastAsia" w:hAnsiTheme="majorHAnsi" w:cstheme="majorBidi"/>
        </w:rPr>
        <w:t xml:space="preserve">locaties </w:t>
      </w:r>
      <w:r w:rsidRPr="598B7051">
        <w:rPr>
          <w:rFonts w:asciiTheme="majorHAnsi" w:eastAsiaTheme="majorEastAsia" w:hAnsiTheme="majorHAnsi" w:cstheme="majorBidi"/>
        </w:rPr>
        <w:t xml:space="preserve">en de satellietlocaties tot </w:t>
      </w:r>
      <w:r w:rsidR="6DD0EE23" w:rsidRPr="598B7051">
        <w:rPr>
          <w:rFonts w:asciiTheme="majorHAnsi" w:eastAsiaTheme="majorEastAsia" w:hAnsiTheme="majorHAnsi" w:cstheme="majorBidi"/>
        </w:rPr>
        <w:t xml:space="preserve">hun </w:t>
      </w:r>
      <w:r w:rsidR="45FB0693" w:rsidRPr="598B7051">
        <w:rPr>
          <w:rFonts w:asciiTheme="majorHAnsi" w:eastAsiaTheme="majorEastAsia" w:hAnsiTheme="majorHAnsi" w:cstheme="majorBidi"/>
        </w:rPr>
        <w:t xml:space="preserve">recht </w:t>
      </w:r>
      <w:r w:rsidRPr="598B7051">
        <w:rPr>
          <w:rFonts w:asciiTheme="majorHAnsi" w:eastAsiaTheme="majorEastAsia" w:hAnsiTheme="majorHAnsi" w:cstheme="majorBidi"/>
        </w:rPr>
        <w:t xml:space="preserve">willen laten komen. </w:t>
      </w:r>
      <w:r w:rsidR="1E8319A2" w:rsidRPr="598B7051">
        <w:rPr>
          <w:rFonts w:asciiTheme="majorHAnsi" w:eastAsiaTheme="majorEastAsia" w:hAnsiTheme="majorHAnsi" w:cstheme="majorBidi"/>
        </w:rPr>
        <w:t xml:space="preserve">Het betreft hier zowel SO als de </w:t>
      </w:r>
      <w:r w:rsidR="3C921272" w:rsidRPr="598B7051">
        <w:rPr>
          <w:rFonts w:asciiTheme="majorHAnsi" w:eastAsiaTheme="majorEastAsia" w:hAnsiTheme="majorHAnsi" w:cstheme="majorBidi"/>
        </w:rPr>
        <w:t>SBO-onderwijs</w:t>
      </w:r>
      <w:r w:rsidR="1E8319A2" w:rsidRPr="598B7051">
        <w:rPr>
          <w:rFonts w:asciiTheme="majorHAnsi" w:eastAsiaTheme="majorEastAsia" w:hAnsiTheme="majorHAnsi" w:cstheme="majorBidi"/>
        </w:rPr>
        <w:t>. In dit verslag staan de ontwikkelingen die wij in het schooljaar 20</w:t>
      </w:r>
      <w:r w:rsidR="46881BBC" w:rsidRPr="598B7051">
        <w:rPr>
          <w:rFonts w:asciiTheme="majorHAnsi" w:eastAsiaTheme="majorEastAsia" w:hAnsiTheme="majorHAnsi" w:cstheme="majorBidi"/>
        </w:rPr>
        <w:t>22-2023 hebben doorgemaakt</w:t>
      </w:r>
      <w:r w:rsidR="526D3681" w:rsidRPr="598B7051">
        <w:rPr>
          <w:rFonts w:asciiTheme="majorHAnsi" w:eastAsiaTheme="majorEastAsia" w:hAnsiTheme="majorHAnsi" w:cstheme="majorBidi"/>
        </w:rPr>
        <w:t xml:space="preserve"> en een </w:t>
      </w:r>
      <w:r w:rsidR="46881BBC" w:rsidRPr="598B7051">
        <w:rPr>
          <w:rFonts w:asciiTheme="majorHAnsi" w:eastAsiaTheme="majorEastAsia" w:hAnsiTheme="majorHAnsi" w:cstheme="majorBidi"/>
        </w:rPr>
        <w:t>evaluatie van de domeinen onderwijs, personeel en kwaliteit.</w:t>
      </w:r>
    </w:p>
    <w:p w14:paraId="7AF31FC1" w14:textId="7099B7E3" w:rsidR="000F139D" w:rsidRPr="00C80E7F" w:rsidRDefault="000F139D" w:rsidP="174ADE02">
      <w:pPr>
        <w:rPr>
          <w:rFonts w:asciiTheme="majorHAnsi" w:eastAsiaTheme="majorEastAsia" w:hAnsiTheme="majorHAnsi" w:cstheme="majorBidi"/>
        </w:rPr>
      </w:pPr>
    </w:p>
    <w:p w14:paraId="61F59EC9" w14:textId="06B5129E" w:rsidR="000F139D" w:rsidRPr="00C80E7F" w:rsidRDefault="09F6F015" w:rsidP="174ADE02">
      <w:pPr>
        <w:rPr>
          <w:rFonts w:asciiTheme="majorHAnsi" w:eastAsiaTheme="majorEastAsia" w:hAnsiTheme="majorHAnsi" w:cstheme="majorBidi"/>
        </w:rPr>
      </w:pPr>
      <w:r w:rsidRPr="5E027FA6">
        <w:rPr>
          <w:rFonts w:asciiTheme="majorHAnsi" w:eastAsiaTheme="majorEastAsia" w:hAnsiTheme="majorHAnsi" w:cstheme="majorBidi"/>
        </w:rPr>
        <w:t xml:space="preserve">Met behulp van de subsidie NPO-middelen (Nationaal Programma Onderwijs), hebben we een aantal acties kunnen uitzetten als impuls voor ons onderwijs. Bovenstaande en andere ontwikkelingen komen in dit jaarverslag uitgebreid aan bod. </w:t>
      </w:r>
    </w:p>
    <w:p w14:paraId="6B1E4620" w14:textId="264959B3" w:rsidR="5E027FA6" w:rsidRDefault="5E027FA6" w:rsidP="5E027FA6">
      <w:pPr>
        <w:rPr>
          <w:rFonts w:asciiTheme="majorHAnsi" w:eastAsiaTheme="majorEastAsia" w:hAnsiTheme="majorHAnsi" w:cstheme="majorBidi"/>
        </w:rPr>
      </w:pPr>
    </w:p>
    <w:p w14:paraId="182DE1DE" w14:textId="38A096FD" w:rsidR="2F4F146D" w:rsidRDefault="2F4F146D" w:rsidP="549ADCC9">
      <w:pPr>
        <w:rPr>
          <w:rFonts w:asciiTheme="majorHAnsi" w:eastAsiaTheme="majorEastAsia" w:hAnsiTheme="majorHAnsi" w:cstheme="majorBidi"/>
          <w:color w:val="242424"/>
        </w:rPr>
      </w:pPr>
      <w:r w:rsidRPr="549ADCC9">
        <w:rPr>
          <w:rFonts w:asciiTheme="majorHAnsi" w:eastAsiaTheme="majorEastAsia" w:hAnsiTheme="majorHAnsi" w:cstheme="majorBidi"/>
        </w:rPr>
        <w:t xml:space="preserve">In </w:t>
      </w:r>
      <w:r w:rsidR="4FCCA51D" w:rsidRPr="549ADCC9">
        <w:rPr>
          <w:rFonts w:asciiTheme="majorHAnsi" w:eastAsiaTheme="majorEastAsia" w:hAnsiTheme="majorHAnsi" w:cstheme="majorBidi"/>
        </w:rPr>
        <w:t>april</w:t>
      </w:r>
      <w:r w:rsidRPr="549ADCC9">
        <w:rPr>
          <w:rFonts w:asciiTheme="majorHAnsi" w:eastAsiaTheme="majorEastAsia" w:hAnsiTheme="majorHAnsi" w:cstheme="majorBidi"/>
        </w:rPr>
        <w:t xml:space="preserve"> </w:t>
      </w:r>
      <w:r w:rsidR="4FCCA51D" w:rsidRPr="549ADCC9">
        <w:rPr>
          <w:rFonts w:asciiTheme="majorHAnsi" w:eastAsiaTheme="majorEastAsia" w:hAnsiTheme="majorHAnsi" w:cstheme="majorBidi"/>
        </w:rPr>
        <w:t xml:space="preserve">2023 </w:t>
      </w:r>
      <w:r w:rsidR="30AC5898" w:rsidRPr="549ADCC9">
        <w:rPr>
          <w:rFonts w:asciiTheme="majorHAnsi" w:eastAsiaTheme="majorEastAsia" w:hAnsiTheme="majorHAnsi" w:cstheme="majorBidi"/>
        </w:rPr>
        <w:t xml:space="preserve">heeft de </w:t>
      </w:r>
      <w:r w:rsidR="2B11BFC7" w:rsidRPr="549ADCC9">
        <w:rPr>
          <w:rFonts w:asciiTheme="majorHAnsi" w:eastAsiaTheme="majorEastAsia" w:hAnsiTheme="majorHAnsi" w:cstheme="majorBidi"/>
        </w:rPr>
        <w:t>onderwijsinspectie onze</w:t>
      </w:r>
      <w:r w:rsidR="30AC5898" w:rsidRPr="549ADCC9">
        <w:rPr>
          <w:rFonts w:asciiTheme="majorHAnsi" w:eastAsiaTheme="majorEastAsia" w:hAnsiTheme="majorHAnsi" w:cstheme="majorBidi"/>
        </w:rPr>
        <w:t xml:space="preserve"> </w:t>
      </w:r>
      <w:r w:rsidR="1D079938" w:rsidRPr="549ADCC9">
        <w:rPr>
          <w:rFonts w:asciiTheme="majorHAnsi" w:eastAsiaTheme="majorEastAsia" w:hAnsiTheme="majorHAnsi" w:cstheme="majorBidi"/>
        </w:rPr>
        <w:t>SBO</w:t>
      </w:r>
      <w:r w:rsidR="30AC5898" w:rsidRPr="549ADCC9">
        <w:rPr>
          <w:rFonts w:asciiTheme="majorHAnsi" w:eastAsiaTheme="majorEastAsia" w:hAnsiTheme="majorHAnsi" w:cstheme="majorBidi"/>
        </w:rPr>
        <w:t>-afdeling bezocht</w:t>
      </w:r>
      <w:r w:rsidR="10BFB07C" w:rsidRPr="549ADCC9">
        <w:rPr>
          <w:rFonts w:asciiTheme="majorHAnsi" w:eastAsiaTheme="majorEastAsia" w:hAnsiTheme="majorHAnsi" w:cstheme="majorBidi"/>
        </w:rPr>
        <w:t>,</w:t>
      </w:r>
      <w:r w:rsidR="30AC5898" w:rsidRPr="549ADCC9">
        <w:rPr>
          <w:rFonts w:asciiTheme="majorHAnsi" w:eastAsiaTheme="majorEastAsia" w:hAnsiTheme="majorHAnsi" w:cstheme="majorBidi"/>
        </w:rPr>
        <w:t xml:space="preserve"> in het kader van </w:t>
      </w:r>
      <w:r w:rsidR="30AC5898" w:rsidRPr="549ADCC9">
        <w:rPr>
          <w:rFonts w:asciiTheme="majorHAnsi" w:eastAsiaTheme="majorEastAsia" w:hAnsiTheme="majorHAnsi" w:cstheme="majorBidi"/>
          <w:color w:val="242424"/>
        </w:rPr>
        <w:t>C1 themaonderzoek kwaliteit van extra ondersteuning in het funderend onderwijs.</w:t>
      </w:r>
    </w:p>
    <w:p w14:paraId="6CC9010D" w14:textId="261B7334" w:rsidR="6C8D8A1A" w:rsidRDefault="6C8D8A1A" w:rsidP="598B7051">
      <w:pPr>
        <w:rPr>
          <w:rFonts w:asciiTheme="majorHAnsi" w:eastAsiaTheme="majorEastAsia" w:hAnsiTheme="majorHAnsi" w:cstheme="majorBidi"/>
          <w:color w:val="242424"/>
        </w:rPr>
      </w:pPr>
      <w:r w:rsidRPr="598B7051">
        <w:rPr>
          <w:rFonts w:asciiTheme="majorHAnsi" w:eastAsiaTheme="majorEastAsia" w:hAnsiTheme="majorHAnsi" w:cstheme="majorBidi"/>
          <w:color w:val="242424"/>
        </w:rPr>
        <w:t>De inspectie was zeer tevreden</w:t>
      </w:r>
      <w:r w:rsidR="1ADAA924" w:rsidRPr="598B7051">
        <w:rPr>
          <w:rFonts w:asciiTheme="majorHAnsi" w:eastAsiaTheme="majorEastAsia" w:hAnsiTheme="majorHAnsi" w:cstheme="majorBidi"/>
          <w:color w:val="242424"/>
        </w:rPr>
        <w:t>. Punten die benoemd werden zijn dat</w:t>
      </w:r>
      <w:r w:rsidRPr="598B7051">
        <w:rPr>
          <w:rFonts w:asciiTheme="majorHAnsi" w:eastAsiaTheme="majorEastAsia" w:hAnsiTheme="majorHAnsi" w:cstheme="majorBidi"/>
          <w:color w:val="242424"/>
        </w:rPr>
        <w:t xml:space="preserve"> onze doelen in </w:t>
      </w:r>
      <w:r w:rsidR="48EA12A5" w:rsidRPr="598B7051">
        <w:rPr>
          <w:rFonts w:asciiTheme="majorHAnsi" w:eastAsiaTheme="majorEastAsia" w:hAnsiTheme="majorHAnsi" w:cstheme="majorBidi"/>
          <w:color w:val="242424"/>
        </w:rPr>
        <w:t xml:space="preserve">de ondersteuning goed </w:t>
      </w:r>
      <w:r w:rsidR="09282FF3" w:rsidRPr="598B7051">
        <w:rPr>
          <w:rFonts w:asciiTheme="majorHAnsi" w:eastAsiaTheme="majorEastAsia" w:hAnsiTheme="majorHAnsi" w:cstheme="majorBidi"/>
          <w:color w:val="242424"/>
        </w:rPr>
        <w:t xml:space="preserve">waren </w:t>
      </w:r>
      <w:r w:rsidR="48EA12A5" w:rsidRPr="598B7051">
        <w:rPr>
          <w:rFonts w:asciiTheme="majorHAnsi" w:eastAsiaTheme="majorEastAsia" w:hAnsiTheme="majorHAnsi" w:cstheme="majorBidi"/>
          <w:color w:val="242424"/>
        </w:rPr>
        <w:t xml:space="preserve">terug te zien </w:t>
      </w:r>
      <w:r w:rsidRPr="598B7051">
        <w:rPr>
          <w:rFonts w:asciiTheme="majorHAnsi" w:eastAsiaTheme="majorEastAsia" w:hAnsiTheme="majorHAnsi" w:cstheme="majorBidi"/>
          <w:color w:val="242424"/>
        </w:rPr>
        <w:t>in de praktijk</w:t>
      </w:r>
      <w:r w:rsidR="17114F05" w:rsidRPr="598B7051">
        <w:rPr>
          <w:rFonts w:asciiTheme="majorHAnsi" w:eastAsiaTheme="majorEastAsia" w:hAnsiTheme="majorHAnsi" w:cstheme="majorBidi"/>
          <w:color w:val="242424"/>
        </w:rPr>
        <w:t xml:space="preserve">. Bovendien stonden de </w:t>
      </w:r>
      <w:r w:rsidRPr="598B7051">
        <w:rPr>
          <w:rFonts w:asciiTheme="majorHAnsi" w:eastAsiaTheme="majorEastAsia" w:hAnsiTheme="majorHAnsi" w:cstheme="majorBidi"/>
          <w:color w:val="242424"/>
        </w:rPr>
        <w:t xml:space="preserve">doelen </w:t>
      </w:r>
      <w:r w:rsidR="72EAAA86" w:rsidRPr="598B7051">
        <w:rPr>
          <w:rFonts w:asciiTheme="majorHAnsi" w:eastAsiaTheme="majorEastAsia" w:hAnsiTheme="majorHAnsi" w:cstheme="majorBidi"/>
          <w:color w:val="242424"/>
        </w:rPr>
        <w:t xml:space="preserve">SMART beschreven </w:t>
      </w:r>
      <w:r w:rsidRPr="598B7051">
        <w:rPr>
          <w:rFonts w:asciiTheme="majorHAnsi" w:eastAsiaTheme="majorEastAsia" w:hAnsiTheme="majorHAnsi" w:cstheme="majorBidi"/>
          <w:color w:val="242424"/>
        </w:rPr>
        <w:t xml:space="preserve">in het groeidocument </w:t>
      </w:r>
      <w:r w:rsidR="27DD0F2A" w:rsidRPr="598B7051">
        <w:rPr>
          <w:rFonts w:asciiTheme="majorHAnsi" w:eastAsiaTheme="majorEastAsia" w:hAnsiTheme="majorHAnsi" w:cstheme="majorBidi"/>
          <w:color w:val="242424"/>
        </w:rPr>
        <w:t>in</w:t>
      </w:r>
      <w:r w:rsidRPr="598B7051">
        <w:rPr>
          <w:rFonts w:asciiTheme="majorHAnsi" w:eastAsiaTheme="majorEastAsia" w:hAnsiTheme="majorHAnsi" w:cstheme="majorBidi"/>
          <w:color w:val="242424"/>
        </w:rPr>
        <w:t xml:space="preserve"> </w:t>
      </w:r>
      <w:r w:rsidR="27DD0F2A" w:rsidRPr="598B7051">
        <w:rPr>
          <w:rFonts w:asciiTheme="majorHAnsi" w:eastAsiaTheme="majorEastAsia" w:hAnsiTheme="majorHAnsi" w:cstheme="majorBidi"/>
          <w:color w:val="242424"/>
        </w:rPr>
        <w:t xml:space="preserve">geval dat er </w:t>
      </w:r>
      <w:r w:rsidRPr="598B7051">
        <w:rPr>
          <w:rFonts w:asciiTheme="majorHAnsi" w:eastAsiaTheme="majorEastAsia" w:hAnsiTheme="majorHAnsi" w:cstheme="majorBidi"/>
          <w:color w:val="242424"/>
        </w:rPr>
        <w:t xml:space="preserve">externe partijen </w:t>
      </w:r>
      <w:r w:rsidR="6B1A400E" w:rsidRPr="598B7051">
        <w:rPr>
          <w:rFonts w:asciiTheme="majorHAnsi" w:eastAsiaTheme="majorEastAsia" w:hAnsiTheme="majorHAnsi" w:cstheme="majorBidi"/>
          <w:color w:val="242424"/>
        </w:rPr>
        <w:t>betrokken waren</w:t>
      </w:r>
      <w:r w:rsidR="6C709651" w:rsidRPr="598B7051">
        <w:rPr>
          <w:rFonts w:asciiTheme="majorHAnsi" w:eastAsiaTheme="majorEastAsia" w:hAnsiTheme="majorHAnsi" w:cstheme="majorBidi"/>
          <w:color w:val="242424"/>
        </w:rPr>
        <w:t xml:space="preserve">. </w:t>
      </w:r>
      <w:r w:rsidR="56BC4D02" w:rsidRPr="598B7051">
        <w:rPr>
          <w:rFonts w:asciiTheme="majorHAnsi" w:eastAsiaTheme="majorEastAsia" w:hAnsiTheme="majorHAnsi" w:cstheme="majorBidi"/>
          <w:color w:val="242424"/>
        </w:rPr>
        <w:t>Ook de</w:t>
      </w:r>
      <w:r w:rsidR="6B1A400E" w:rsidRPr="598B7051">
        <w:rPr>
          <w:rFonts w:asciiTheme="majorHAnsi" w:eastAsiaTheme="majorEastAsia" w:hAnsiTheme="majorHAnsi" w:cstheme="majorBidi"/>
          <w:color w:val="242424"/>
        </w:rPr>
        <w:t xml:space="preserve"> uitstroom voor groep 3 tot </w:t>
      </w:r>
      <w:r w:rsidR="19FA0B30" w:rsidRPr="598B7051">
        <w:rPr>
          <w:rFonts w:asciiTheme="majorHAnsi" w:eastAsiaTheme="majorEastAsia" w:hAnsiTheme="majorHAnsi" w:cstheme="majorBidi"/>
          <w:color w:val="242424"/>
        </w:rPr>
        <w:t xml:space="preserve">en met </w:t>
      </w:r>
      <w:r w:rsidR="6B1A400E" w:rsidRPr="598B7051">
        <w:rPr>
          <w:rFonts w:asciiTheme="majorHAnsi" w:eastAsiaTheme="majorEastAsia" w:hAnsiTheme="majorHAnsi" w:cstheme="majorBidi"/>
          <w:color w:val="242424"/>
        </w:rPr>
        <w:t xml:space="preserve">8 </w:t>
      </w:r>
      <w:r w:rsidR="28A104A7" w:rsidRPr="598B7051">
        <w:rPr>
          <w:rFonts w:asciiTheme="majorHAnsi" w:eastAsiaTheme="majorEastAsia" w:hAnsiTheme="majorHAnsi" w:cstheme="majorBidi"/>
          <w:color w:val="242424"/>
        </w:rPr>
        <w:t>stond goed beschreven in het groei</w:t>
      </w:r>
      <w:r w:rsidR="6B1A400E" w:rsidRPr="598B7051">
        <w:rPr>
          <w:rFonts w:asciiTheme="majorHAnsi" w:eastAsiaTheme="majorEastAsia" w:hAnsiTheme="majorHAnsi" w:cstheme="majorBidi"/>
          <w:color w:val="242424"/>
        </w:rPr>
        <w:t xml:space="preserve">document. </w:t>
      </w:r>
      <w:r w:rsidR="5A622B32" w:rsidRPr="598B7051">
        <w:rPr>
          <w:rFonts w:asciiTheme="majorHAnsi" w:eastAsiaTheme="majorEastAsia" w:hAnsiTheme="majorHAnsi" w:cstheme="majorBidi"/>
          <w:color w:val="242424"/>
        </w:rPr>
        <w:t>Ondanks alle complimenten werd er ook een aandachtspunt genoemd namelijk dat wij al in kleuterbouw moeten starten met het bepalen van de ui</w:t>
      </w:r>
      <w:r w:rsidR="2299D56D" w:rsidRPr="598B7051">
        <w:rPr>
          <w:rFonts w:asciiTheme="majorHAnsi" w:eastAsiaTheme="majorEastAsia" w:hAnsiTheme="majorHAnsi" w:cstheme="majorBidi"/>
          <w:color w:val="242424"/>
        </w:rPr>
        <w:t>t</w:t>
      </w:r>
      <w:r w:rsidR="5A622B32" w:rsidRPr="598B7051">
        <w:rPr>
          <w:rFonts w:asciiTheme="majorHAnsi" w:eastAsiaTheme="majorEastAsia" w:hAnsiTheme="majorHAnsi" w:cstheme="majorBidi"/>
          <w:color w:val="242424"/>
        </w:rPr>
        <w:t xml:space="preserve">stroom van onze leerlingen. Dit maakt dat wij </w:t>
      </w:r>
      <w:r w:rsidR="3A236675" w:rsidRPr="598B7051">
        <w:rPr>
          <w:rFonts w:asciiTheme="majorHAnsi" w:eastAsiaTheme="majorEastAsia" w:hAnsiTheme="majorHAnsi" w:cstheme="majorBidi"/>
          <w:color w:val="242424"/>
        </w:rPr>
        <w:t xml:space="preserve">aan de slag gaan om op een andere manier </w:t>
      </w:r>
      <w:r w:rsidR="7F52343C" w:rsidRPr="598B7051">
        <w:rPr>
          <w:rFonts w:asciiTheme="majorHAnsi" w:eastAsiaTheme="majorEastAsia" w:hAnsiTheme="majorHAnsi" w:cstheme="majorBidi"/>
          <w:color w:val="242424"/>
        </w:rPr>
        <w:t xml:space="preserve">de </w:t>
      </w:r>
      <w:r w:rsidR="3A236675" w:rsidRPr="598B7051">
        <w:rPr>
          <w:rFonts w:asciiTheme="majorHAnsi" w:eastAsiaTheme="majorEastAsia" w:hAnsiTheme="majorHAnsi" w:cstheme="majorBidi"/>
          <w:color w:val="242424"/>
        </w:rPr>
        <w:t xml:space="preserve">uitstroombepaling te </w:t>
      </w:r>
      <w:r w:rsidR="47794ED2" w:rsidRPr="598B7051">
        <w:rPr>
          <w:rFonts w:asciiTheme="majorHAnsi" w:eastAsiaTheme="majorEastAsia" w:hAnsiTheme="majorHAnsi" w:cstheme="majorBidi"/>
          <w:color w:val="242424"/>
        </w:rPr>
        <w:t>gebruiken</w:t>
      </w:r>
      <w:r w:rsidR="3A236675" w:rsidRPr="598B7051">
        <w:rPr>
          <w:rFonts w:asciiTheme="majorHAnsi" w:eastAsiaTheme="majorEastAsia" w:hAnsiTheme="majorHAnsi" w:cstheme="majorBidi"/>
          <w:color w:val="242424"/>
        </w:rPr>
        <w:t xml:space="preserve">. </w:t>
      </w:r>
    </w:p>
    <w:p w14:paraId="606F1BCC" w14:textId="3820C136" w:rsidR="000F139D" w:rsidRPr="00C80E7F" w:rsidRDefault="000F139D" w:rsidP="174ADE02">
      <w:pPr>
        <w:rPr>
          <w:rFonts w:asciiTheme="majorHAnsi" w:eastAsiaTheme="majorEastAsia" w:hAnsiTheme="majorHAnsi" w:cstheme="majorBidi"/>
        </w:rPr>
      </w:pPr>
    </w:p>
    <w:p w14:paraId="3652F98A" w14:textId="42817F6B" w:rsidR="000F139D" w:rsidRPr="00C80E7F" w:rsidRDefault="46881BBC" w:rsidP="26CDBAE1">
      <w:pPr>
        <w:rPr>
          <w:rFonts w:asciiTheme="majorHAnsi" w:eastAsiaTheme="majorEastAsia" w:hAnsiTheme="majorHAnsi" w:cstheme="majorBidi"/>
        </w:rPr>
      </w:pPr>
      <w:r w:rsidRPr="26CDBAE1">
        <w:rPr>
          <w:rFonts w:asciiTheme="majorHAnsi" w:eastAsiaTheme="majorEastAsia" w:hAnsiTheme="majorHAnsi" w:cstheme="majorBidi"/>
        </w:rPr>
        <w:t>We kunnen met trots terugkijken op een bewogen jaar. Niet alleen hebben we te maken gehad met de verhuizing van twee locaties naar de Noordster</w:t>
      </w:r>
      <w:r w:rsidR="7DBD29DF" w:rsidRPr="26CDBAE1">
        <w:rPr>
          <w:rFonts w:asciiTheme="majorHAnsi" w:eastAsiaTheme="majorEastAsia" w:hAnsiTheme="majorHAnsi" w:cstheme="majorBidi"/>
        </w:rPr>
        <w:t>weg</w:t>
      </w:r>
      <w:r w:rsidR="73977736" w:rsidRPr="26CDBAE1">
        <w:rPr>
          <w:rFonts w:asciiTheme="majorHAnsi" w:eastAsiaTheme="majorEastAsia" w:hAnsiTheme="majorHAnsi" w:cstheme="majorBidi"/>
        </w:rPr>
        <w:t xml:space="preserve">, </w:t>
      </w:r>
      <w:r w:rsidR="6A6A16C1" w:rsidRPr="26CDBAE1">
        <w:rPr>
          <w:rFonts w:asciiTheme="majorHAnsi" w:eastAsiaTheme="majorEastAsia" w:hAnsiTheme="majorHAnsi" w:cstheme="majorBidi"/>
        </w:rPr>
        <w:t>waarin</w:t>
      </w:r>
      <w:r w:rsidR="73977736" w:rsidRPr="26CDBAE1">
        <w:rPr>
          <w:rFonts w:asciiTheme="majorHAnsi" w:eastAsiaTheme="majorEastAsia" w:hAnsiTheme="majorHAnsi" w:cstheme="majorBidi"/>
        </w:rPr>
        <w:t xml:space="preserve"> het team elkaar </w:t>
      </w:r>
      <w:r w:rsidR="0AF93ADA" w:rsidRPr="26CDBAE1">
        <w:rPr>
          <w:rFonts w:asciiTheme="majorHAnsi" w:eastAsiaTheme="majorEastAsia" w:hAnsiTheme="majorHAnsi" w:cstheme="majorBidi"/>
        </w:rPr>
        <w:t xml:space="preserve">moest </w:t>
      </w:r>
      <w:r w:rsidR="73977736" w:rsidRPr="26CDBAE1">
        <w:rPr>
          <w:rFonts w:asciiTheme="majorHAnsi" w:eastAsiaTheme="majorEastAsia" w:hAnsiTheme="majorHAnsi" w:cstheme="majorBidi"/>
        </w:rPr>
        <w:t xml:space="preserve">leren kennen en samenwerken. </w:t>
      </w:r>
      <w:r w:rsidR="48FD9258" w:rsidRPr="26CDBAE1">
        <w:rPr>
          <w:rFonts w:asciiTheme="majorHAnsi" w:eastAsiaTheme="majorEastAsia" w:hAnsiTheme="majorHAnsi" w:cstheme="majorBidi"/>
        </w:rPr>
        <w:t xml:space="preserve">Ook het </w:t>
      </w:r>
      <w:r w:rsidR="60C82B0D" w:rsidRPr="26CDBAE1">
        <w:rPr>
          <w:rFonts w:asciiTheme="majorHAnsi" w:eastAsiaTheme="majorEastAsia" w:hAnsiTheme="majorHAnsi" w:cstheme="majorBidi"/>
        </w:rPr>
        <w:t xml:space="preserve">meer </w:t>
      </w:r>
      <w:r w:rsidR="48FD9258" w:rsidRPr="26CDBAE1">
        <w:rPr>
          <w:rFonts w:asciiTheme="majorHAnsi" w:eastAsiaTheme="majorEastAsia" w:hAnsiTheme="majorHAnsi" w:cstheme="majorBidi"/>
        </w:rPr>
        <w:t xml:space="preserve">betrekken van onze satellietlocaties </w:t>
      </w:r>
      <w:r w:rsidR="16921158" w:rsidRPr="26CDBAE1">
        <w:rPr>
          <w:rFonts w:asciiTheme="majorHAnsi" w:eastAsiaTheme="majorEastAsia" w:hAnsiTheme="majorHAnsi" w:cstheme="majorBidi"/>
        </w:rPr>
        <w:t xml:space="preserve">op de </w:t>
      </w:r>
      <w:proofErr w:type="spellStart"/>
      <w:r w:rsidR="16921158" w:rsidRPr="26CDBAE1">
        <w:rPr>
          <w:rFonts w:asciiTheme="majorHAnsi" w:eastAsiaTheme="majorEastAsia" w:hAnsiTheme="majorHAnsi" w:cstheme="majorBidi"/>
        </w:rPr>
        <w:t>Noorderven</w:t>
      </w:r>
      <w:proofErr w:type="spellEnd"/>
      <w:r w:rsidR="16921158" w:rsidRPr="26CDBAE1">
        <w:rPr>
          <w:rFonts w:asciiTheme="majorHAnsi" w:eastAsiaTheme="majorEastAsia" w:hAnsiTheme="majorHAnsi" w:cstheme="majorBidi"/>
        </w:rPr>
        <w:t xml:space="preserve"> </w:t>
      </w:r>
      <w:r w:rsidR="48FD9258" w:rsidRPr="26CDBAE1">
        <w:rPr>
          <w:rFonts w:asciiTheme="majorHAnsi" w:eastAsiaTheme="majorEastAsia" w:hAnsiTheme="majorHAnsi" w:cstheme="majorBidi"/>
        </w:rPr>
        <w:t xml:space="preserve">en </w:t>
      </w:r>
      <w:r w:rsidR="06C337B6" w:rsidRPr="26CDBAE1">
        <w:rPr>
          <w:rFonts w:asciiTheme="majorHAnsi" w:eastAsiaTheme="majorEastAsia" w:hAnsiTheme="majorHAnsi" w:cstheme="majorBidi"/>
        </w:rPr>
        <w:t xml:space="preserve">de </w:t>
      </w:r>
      <w:r w:rsidR="7D8AAFA0" w:rsidRPr="26CDBAE1">
        <w:rPr>
          <w:rFonts w:asciiTheme="majorHAnsi" w:eastAsiaTheme="majorEastAsia" w:hAnsiTheme="majorHAnsi" w:cstheme="majorBidi"/>
        </w:rPr>
        <w:t xml:space="preserve">Raadhuisstraat </w:t>
      </w:r>
      <w:r w:rsidR="48FD9258" w:rsidRPr="26CDBAE1">
        <w:rPr>
          <w:rFonts w:asciiTheme="majorHAnsi" w:eastAsiaTheme="majorEastAsia" w:hAnsiTheme="majorHAnsi" w:cstheme="majorBidi"/>
        </w:rPr>
        <w:t xml:space="preserve">bij </w:t>
      </w:r>
      <w:r w:rsidR="46973D58" w:rsidRPr="26CDBAE1">
        <w:rPr>
          <w:rFonts w:asciiTheme="majorHAnsi" w:eastAsiaTheme="majorEastAsia" w:hAnsiTheme="majorHAnsi" w:cstheme="majorBidi"/>
        </w:rPr>
        <w:t xml:space="preserve">het team aan de Noordsterweg </w:t>
      </w:r>
      <w:r w:rsidR="2E908FE8" w:rsidRPr="26CDBAE1">
        <w:rPr>
          <w:rFonts w:asciiTheme="majorHAnsi" w:eastAsiaTheme="majorEastAsia" w:hAnsiTheme="majorHAnsi" w:cstheme="majorBidi"/>
        </w:rPr>
        <w:t xml:space="preserve">heeft onze aandacht gehad. </w:t>
      </w:r>
      <w:r w:rsidR="73977736" w:rsidRPr="26CDBAE1">
        <w:rPr>
          <w:rFonts w:asciiTheme="majorHAnsi" w:eastAsiaTheme="majorEastAsia" w:hAnsiTheme="majorHAnsi" w:cstheme="majorBidi"/>
        </w:rPr>
        <w:t>We hebben ervaren dat al vrij snel de saamhorigheid</w:t>
      </w:r>
      <w:r w:rsidR="1E6AB747" w:rsidRPr="26CDBAE1">
        <w:rPr>
          <w:rFonts w:asciiTheme="majorHAnsi" w:eastAsiaTheme="majorEastAsia" w:hAnsiTheme="majorHAnsi" w:cstheme="majorBidi"/>
        </w:rPr>
        <w:t xml:space="preserve"> zichtbaar was bij de collega's die elkaar hielpen en steunden </w:t>
      </w:r>
      <w:r w:rsidR="0862B23A" w:rsidRPr="26CDBAE1">
        <w:rPr>
          <w:rFonts w:asciiTheme="majorHAnsi" w:eastAsiaTheme="majorEastAsia" w:hAnsiTheme="majorHAnsi" w:cstheme="majorBidi"/>
        </w:rPr>
        <w:t>in een nieuwe omgeving</w:t>
      </w:r>
      <w:r w:rsidR="1E6AB747" w:rsidRPr="26CDBAE1">
        <w:rPr>
          <w:rFonts w:asciiTheme="majorHAnsi" w:eastAsiaTheme="majorEastAsia" w:hAnsiTheme="majorHAnsi" w:cstheme="majorBidi"/>
        </w:rPr>
        <w:t xml:space="preserve">. </w:t>
      </w:r>
      <w:r w:rsidR="691B9761" w:rsidRPr="26CDBAE1">
        <w:rPr>
          <w:rFonts w:asciiTheme="majorHAnsi" w:eastAsiaTheme="majorEastAsia" w:hAnsiTheme="majorHAnsi" w:cstheme="majorBidi"/>
        </w:rPr>
        <w:t>O</w:t>
      </w:r>
      <w:r w:rsidR="72F8CC93" w:rsidRPr="26CDBAE1">
        <w:rPr>
          <w:rFonts w:asciiTheme="majorHAnsi" w:eastAsiaTheme="majorEastAsia" w:hAnsiTheme="majorHAnsi" w:cstheme="majorBidi"/>
        </w:rPr>
        <w:t>nze</w:t>
      </w:r>
      <w:r w:rsidR="691B9761" w:rsidRPr="26CDBAE1">
        <w:rPr>
          <w:rFonts w:asciiTheme="majorHAnsi" w:eastAsiaTheme="majorEastAsia" w:hAnsiTheme="majorHAnsi" w:cstheme="majorBidi"/>
        </w:rPr>
        <w:t xml:space="preserve"> </w:t>
      </w:r>
      <w:r w:rsidR="77786A26" w:rsidRPr="26CDBAE1">
        <w:rPr>
          <w:rFonts w:asciiTheme="majorHAnsi" w:eastAsiaTheme="majorEastAsia" w:hAnsiTheme="majorHAnsi" w:cstheme="majorBidi"/>
        </w:rPr>
        <w:t xml:space="preserve">conclusie is dan ook dat bij </w:t>
      </w:r>
      <w:r w:rsidR="691B9761" w:rsidRPr="26CDBAE1">
        <w:rPr>
          <w:rFonts w:asciiTheme="majorHAnsi" w:eastAsiaTheme="majorEastAsia" w:hAnsiTheme="majorHAnsi" w:cstheme="majorBidi"/>
        </w:rPr>
        <w:t>Dynamica een betrokken enthousiast team</w:t>
      </w:r>
      <w:r w:rsidR="1FD95CDC" w:rsidRPr="26CDBAE1">
        <w:rPr>
          <w:rFonts w:asciiTheme="majorHAnsi" w:eastAsiaTheme="majorEastAsia" w:hAnsiTheme="majorHAnsi" w:cstheme="majorBidi"/>
        </w:rPr>
        <w:t xml:space="preserve"> </w:t>
      </w:r>
      <w:r w:rsidR="770D8464" w:rsidRPr="26CDBAE1">
        <w:rPr>
          <w:rFonts w:asciiTheme="majorHAnsi" w:eastAsiaTheme="majorEastAsia" w:hAnsiTheme="majorHAnsi" w:cstheme="majorBidi"/>
        </w:rPr>
        <w:t xml:space="preserve">werkt </w:t>
      </w:r>
      <w:r w:rsidR="1FD95CDC" w:rsidRPr="26CDBAE1">
        <w:rPr>
          <w:rFonts w:asciiTheme="majorHAnsi" w:eastAsiaTheme="majorEastAsia" w:hAnsiTheme="majorHAnsi" w:cstheme="majorBidi"/>
        </w:rPr>
        <w:t xml:space="preserve">dat samen het beste uit de kinderen wil halen. </w:t>
      </w:r>
    </w:p>
    <w:p w14:paraId="1F8AE919" w14:textId="77777777" w:rsidR="005B3225" w:rsidRPr="00C80E7F" w:rsidRDefault="005B3225" w:rsidP="174ADE02">
      <w:pPr>
        <w:rPr>
          <w:rFonts w:asciiTheme="majorHAnsi" w:eastAsiaTheme="majorEastAsia" w:hAnsiTheme="majorHAnsi" w:cstheme="majorBidi"/>
        </w:rPr>
      </w:pPr>
    </w:p>
    <w:p w14:paraId="2F1D1D8E" w14:textId="77777777" w:rsidR="0009646B" w:rsidRPr="00C80E7F" w:rsidRDefault="00384C06" w:rsidP="174ADE02">
      <w:pPr>
        <w:rPr>
          <w:rFonts w:asciiTheme="majorHAnsi" w:eastAsiaTheme="majorEastAsia" w:hAnsiTheme="majorHAnsi" w:cstheme="majorBidi"/>
        </w:rPr>
      </w:pPr>
      <w:r w:rsidRPr="174ADE02">
        <w:rPr>
          <w:rFonts w:asciiTheme="majorHAnsi" w:eastAsiaTheme="majorEastAsia" w:hAnsiTheme="majorHAnsi" w:cstheme="majorBidi"/>
        </w:rPr>
        <w:br w:type="page"/>
      </w:r>
    </w:p>
    <w:p w14:paraId="0B039047" w14:textId="77777777" w:rsidR="002635BD" w:rsidRPr="00A942CB" w:rsidRDefault="007E1AF1" w:rsidP="174ADE02">
      <w:pPr>
        <w:pStyle w:val="Heading1"/>
        <w:rPr>
          <w:rFonts w:asciiTheme="majorHAnsi" w:eastAsiaTheme="majorEastAsia" w:hAnsiTheme="majorHAnsi" w:cstheme="majorBidi"/>
        </w:rPr>
      </w:pPr>
      <w:bookmarkStart w:id="2" w:name="_Toc230516424"/>
      <w:bookmarkStart w:id="3" w:name="_Toc113535472"/>
      <w:r w:rsidRPr="174ADE02">
        <w:rPr>
          <w:rFonts w:asciiTheme="majorHAnsi" w:eastAsiaTheme="majorEastAsia" w:hAnsiTheme="majorHAnsi" w:cstheme="majorBidi"/>
        </w:rPr>
        <w:t>Onze school</w:t>
      </w:r>
      <w:bookmarkEnd w:id="2"/>
      <w:bookmarkEnd w:id="3"/>
      <w:r>
        <w:br/>
      </w:r>
    </w:p>
    <w:p w14:paraId="66375303" w14:textId="19234CFE" w:rsidR="00285BCE" w:rsidRPr="00C80E7F" w:rsidRDefault="401AD7C3" w:rsidP="598B7051">
      <w:pPr>
        <w:spacing w:line="259" w:lineRule="auto"/>
        <w:rPr>
          <w:rStyle w:val="Emphasis"/>
          <w:rFonts w:asciiTheme="majorHAnsi" w:eastAsiaTheme="majorEastAsia" w:hAnsiTheme="majorHAnsi" w:cstheme="majorBidi"/>
          <w:color w:val="000000" w:themeColor="text1"/>
        </w:rPr>
      </w:pPr>
      <w:bookmarkStart w:id="4" w:name="_Toc113535473"/>
      <w:r w:rsidRPr="598B7051">
        <w:rPr>
          <w:rStyle w:val="Emphasis"/>
          <w:rFonts w:asciiTheme="majorHAnsi" w:eastAsiaTheme="majorEastAsia" w:hAnsiTheme="majorHAnsi" w:cstheme="majorBidi"/>
          <w:b/>
          <w:bCs/>
          <w:i w:val="0"/>
          <w:iCs w:val="0"/>
          <w:sz w:val="28"/>
          <w:szCs w:val="28"/>
        </w:rPr>
        <w:t xml:space="preserve">Kerngegevens </w:t>
      </w:r>
      <w:r w:rsidR="3123918D" w:rsidRPr="598B7051">
        <w:rPr>
          <w:rStyle w:val="Emphasis"/>
          <w:rFonts w:asciiTheme="majorHAnsi" w:eastAsiaTheme="majorEastAsia" w:hAnsiTheme="majorHAnsi" w:cstheme="majorBidi"/>
          <w:b/>
          <w:bCs/>
          <w:i w:val="0"/>
          <w:iCs w:val="0"/>
          <w:sz w:val="28"/>
          <w:szCs w:val="28"/>
        </w:rPr>
        <w:t>van de school</w:t>
      </w:r>
      <w:bookmarkEnd w:id="4"/>
      <w:r w:rsidR="5F5D79FF" w:rsidRPr="598B7051">
        <w:rPr>
          <w:rStyle w:val="Emphasis"/>
          <w:rFonts w:asciiTheme="majorHAnsi" w:eastAsiaTheme="majorEastAsia" w:hAnsiTheme="majorHAnsi" w:cstheme="majorBidi"/>
          <w:b/>
          <w:bCs/>
          <w:i w:val="0"/>
          <w:iCs w:val="0"/>
          <w:sz w:val="24"/>
        </w:rPr>
        <w:t>:</w:t>
      </w:r>
      <w:r w:rsidR="00285BCE">
        <w:tab/>
      </w:r>
      <w:r w:rsidR="2FADE971" w:rsidRPr="598B7051">
        <w:rPr>
          <w:rFonts w:asciiTheme="majorHAnsi" w:eastAsiaTheme="majorEastAsia" w:hAnsiTheme="majorHAnsi" w:cstheme="majorBidi"/>
          <w:i/>
          <w:iCs/>
          <w:color w:val="000000" w:themeColor="text1"/>
        </w:rPr>
        <w:t>teldatum 01-02-2023</w:t>
      </w:r>
      <w:r w:rsidR="4F05FE10" w:rsidRPr="598B7051">
        <w:rPr>
          <w:rFonts w:asciiTheme="majorHAnsi" w:eastAsiaTheme="majorEastAsia" w:hAnsiTheme="majorHAnsi" w:cstheme="majorBidi"/>
          <w:i/>
          <w:iCs/>
          <w:color w:val="000000" w:themeColor="text1"/>
        </w:rPr>
        <w:t xml:space="preserve"> --&gt;</w:t>
      </w:r>
      <w:r w:rsidR="48CD4B06" w:rsidRPr="598B7051">
        <w:rPr>
          <w:rFonts w:asciiTheme="majorHAnsi" w:eastAsiaTheme="majorEastAsia" w:hAnsiTheme="majorHAnsi" w:cstheme="majorBidi"/>
          <w:i/>
          <w:iCs/>
          <w:color w:val="000000" w:themeColor="text1"/>
        </w:rPr>
        <w:t xml:space="preserve"> </w:t>
      </w:r>
      <w:r w:rsidR="48CD4B06" w:rsidRPr="598B7051">
        <w:rPr>
          <w:rFonts w:asciiTheme="majorHAnsi" w:eastAsiaTheme="majorEastAsia" w:hAnsiTheme="majorHAnsi" w:cstheme="majorBidi"/>
          <w:i/>
          <w:iCs/>
        </w:rPr>
        <w:t>16KI02 SO-afdeling</w:t>
      </w:r>
    </w:p>
    <w:p w14:paraId="4BA6A960" w14:textId="700735AC" w:rsidR="00285BCE" w:rsidRPr="00C80E7F" w:rsidRDefault="2EF4E920" w:rsidP="5E027FA6">
      <w:r>
        <w:rPr>
          <w:noProof/>
        </w:rPr>
        <w:drawing>
          <wp:inline distT="0" distB="0" distL="0" distR="0" wp14:anchorId="22B3EDB4" wp14:editId="02BAF629">
            <wp:extent cx="4528990" cy="3245776"/>
            <wp:effectExtent l="0" t="0" r="0" b="0"/>
            <wp:docPr id="1058672131" name="Afbeelding 105867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28990" cy="3245776"/>
                    </a:xfrm>
                    <a:prstGeom prst="rect">
                      <a:avLst/>
                    </a:prstGeom>
                  </pic:spPr>
                </pic:pic>
              </a:graphicData>
            </a:graphic>
          </wp:inline>
        </w:drawing>
      </w:r>
    </w:p>
    <w:p w14:paraId="4BEEBAAC" w14:textId="0E1984AF" w:rsidR="00285BCE" w:rsidRPr="00C80E7F" w:rsidRDefault="17AB8A14" w:rsidP="5E027FA6">
      <w:pPr>
        <w:spacing w:line="259" w:lineRule="auto"/>
        <w:rPr>
          <w:rFonts w:asciiTheme="majorHAnsi" w:eastAsiaTheme="majorEastAsia" w:hAnsiTheme="majorHAnsi" w:cstheme="majorBidi"/>
          <w:i/>
          <w:iCs/>
        </w:rPr>
      </w:pPr>
      <w:r w:rsidRPr="5E027FA6">
        <w:rPr>
          <w:rFonts w:asciiTheme="majorHAnsi" w:eastAsiaTheme="majorEastAsia" w:hAnsiTheme="majorHAnsi" w:cstheme="majorBidi"/>
          <w:i/>
          <w:iCs/>
          <w:color w:val="000000" w:themeColor="text1"/>
        </w:rPr>
        <w:t>teldatum 01-02-2023</w:t>
      </w:r>
      <w:r w:rsidR="7B87EAF7" w:rsidRPr="5E027FA6">
        <w:rPr>
          <w:rFonts w:asciiTheme="majorHAnsi" w:eastAsiaTheme="majorEastAsia" w:hAnsiTheme="majorHAnsi" w:cstheme="majorBidi"/>
          <w:i/>
          <w:iCs/>
          <w:color w:val="000000" w:themeColor="text1"/>
        </w:rPr>
        <w:t xml:space="preserve"> --&gt;</w:t>
      </w:r>
      <w:r w:rsidRPr="5E027FA6">
        <w:rPr>
          <w:rFonts w:asciiTheme="majorHAnsi" w:eastAsiaTheme="majorEastAsia" w:hAnsiTheme="majorHAnsi" w:cstheme="majorBidi"/>
          <w:i/>
          <w:iCs/>
          <w:color w:val="000000" w:themeColor="text1"/>
        </w:rPr>
        <w:t xml:space="preserve"> </w:t>
      </w:r>
      <w:r w:rsidR="76228879" w:rsidRPr="5E027FA6">
        <w:rPr>
          <w:rFonts w:asciiTheme="majorHAnsi" w:eastAsiaTheme="majorEastAsia" w:hAnsiTheme="majorHAnsi" w:cstheme="majorBidi"/>
          <w:i/>
          <w:iCs/>
        </w:rPr>
        <w:t>SBO-afdelin</w:t>
      </w:r>
      <w:r w:rsidR="76228879" w:rsidRPr="5E027FA6">
        <w:rPr>
          <w:rFonts w:asciiTheme="majorHAnsi" w:eastAsiaTheme="majorEastAsia" w:hAnsiTheme="majorHAnsi" w:cstheme="majorBidi"/>
        </w:rPr>
        <w:t>g 17UI</w:t>
      </w:r>
    </w:p>
    <w:p w14:paraId="27614994" w14:textId="6C8369E9" w:rsidR="00285BCE" w:rsidRPr="00C80E7F" w:rsidRDefault="00285BCE" w:rsidP="5E027FA6">
      <w:pPr>
        <w:rPr>
          <w:rFonts w:asciiTheme="majorHAnsi" w:eastAsiaTheme="majorEastAsia" w:hAnsiTheme="majorHAnsi" w:cstheme="majorBidi"/>
          <w:i/>
          <w:iCs/>
        </w:rPr>
      </w:pPr>
    </w:p>
    <w:p w14:paraId="74F9B1F8" w14:textId="2529A827" w:rsidR="3F4C6F25" w:rsidRDefault="3F4C6F25" w:rsidP="5E027FA6">
      <w:r>
        <w:rPr>
          <w:noProof/>
        </w:rPr>
        <w:drawing>
          <wp:inline distT="0" distB="0" distL="0" distR="0" wp14:anchorId="03685C30" wp14:editId="1FE7EF6A">
            <wp:extent cx="4551880" cy="4077725"/>
            <wp:effectExtent l="0" t="0" r="0" b="0"/>
            <wp:docPr id="272146591" name="Afbeelding 27214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51880" cy="4077725"/>
                    </a:xfrm>
                    <a:prstGeom prst="rect">
                      <a:avLst/>
                    </a:prstGeom>
                  </pic:spPr>
                </pic:pic>
              </a:graphicData>
            </a:graphic>
          </wp:inline>
        </w:drawing>
      </w:r>
    </w:p>
    <w:p w14:paraId="1A7E5620" w14:textId="71DE24FD" w:rsidR="5E027FA6" w:rsidRDefault="5E027FA6">
      <w:r>
        <w:br w:type="page"/>
      </w:r>
    </w:p>
    <w:p w14:paraId="659593DD" w14:textId="5526061E" w:rsidR="00552D1C" w:rsidRPr="00EF0A9C" w:rsidRDefault="5976B7B2" w:rsidP="598B7051">
      <w:pPr>
        <w:rPr>
          <w:rFonts w:asciiTheme="majorHAnsi" w:eastAsiaTheme="majorEastAsia" w:hAnsiTheme="majorHAnsi" w:cstheme="majorBidi"/>
          <w:color w:val="FF0000"/>
        </w:rPr>
      </w:pPr>
      <w:bookmarkStart w:id="5" w:name="_Toc113535474"/>
      <w:r w:rsidRPr="598B7051">
        <w:rPr>
          <w:rStyle w:val="Emphasis"/>
          <w:rFonts w:asciiTheme="majorHAnsi" w:eastAsiaTheme="majorEastAsia" w:hAnsiTheme="majorHAnsi" w:cstheme="majorBidi"/>
          <w:b/>
          <w:bCs/>
          <w:i w:val="0"/>
          <w:iCs w:val="0"/>
          <w:sz w:val="28"/>
          <w:szCs w:val="28"/>
        </w:rPr>
        <w:t>Organisatie</w:t>
      </w:r>
      <w:bookmarkEnd w:id="5"/>
      <w:r w:rsidR="78E5E077" w:rsidRPr="598B7051">
        <w:rPr>
          <w:rFonts w:asciiTheme="majorHAnsi" w:eastAsiaTheme="majorEastAsia" w:hAnsiTheme="majorHAnsi" w:cstheme="majorBidi"/>
          <w:b/>
          <w:bCs/>
          <w:sz w:val="28"/>
          <w:szCs w:val="28"/>
        </w:rPr>
        <w:t xml:space="preserve"> </w:t>
      </w:r>
    </w:p>
    <w:p w14:paraId="36566A97" w14:textId="77777777" w:rsidR="00B91C41" w:rsidRPr="00C80E7F" w:rsidRDefault="00B91C41" w:rsidP="174ADE02">
      <w:pPr>
        <w:rPr>
          <w:rFonts w:asciiTheme="majorHAnsi" w:eastAsiaTheme="majorEastAsia" w:hAnsiTheme="majorHAnsi" w:cstheme="majorBidi"/>
        </w:rPr>
      </w:pPr>
    </w:p>
    <w:p w14:paraId="44D52645" w14:textId="18204564" w:rsidR="00B52C22" w:rsidRPr="00C80E7F" w:rsidRDefault="09108E25" w:rsidP="5E027FA6">
      <w:pPr>
        <w:rPr>
          <w:rFonts w:asciiTheme="majorHAnsi" w:eastAsiaTheme="majorEastAsia" w:hAnsiTheme="majorHAnsi" w:cstheme="majorBidi"/>
        </w:rPr>
      </w:pPr>
      <w:r w:rsidRPr="1A6DC379">
        <w:rPr>
          <w:rFonts w:asciiTheme="majorHAnsi" w:eastAsiaTheme="majorEastAsia" w:hAnsiTheme="majorHAnsi" w:cstheme="majorBidi"/>
        </w:rPr>
        <w:t>De d</w:t>
      </w:r>
      <w:r w:rsidR="00B52C22" w:rsidRPr="1A6DC379">
        <w:rPr>
          <w:rFonts w:asciiTheme="majorHAnsi" w:eastAsiaTheme="majorEastAsia" w:hAnsiTheme="majorHAnsi" w:cstheme="majorBidi"/>
        </w:rPr>
        <w:t>irectiestructuur</w:t>
      </w:r>
      <w:r w:rsidR="05A1337F" w:rsidRPr="1A6DC379">
        <w:rPr>
          <w:rFonts w:asciiTheme="majorHAnsi" w:eastAsiaTheme="majorEastAsia" w:hAnsiTheme="majorHAnsi" w:cstheme="majorBidi"/>
        </w:rPr>
        <w:t xml:space="preserve"> </w:t>
      </w:r>
      <w:r w:rsidR="46F78582" w:rsidRPr="1A6DC379">
        <w:rPr>
          <w:rFonts w:asciiTheme="majorHAnsi" w:eastAsiaTheme="majorEastAsia" w:hAnsiTheme="majorHAnsi" w:cstheme="majorBidi"/>
        </w:rPr>
        <w:t>bestaat uit een adjunct-directeur en een directeur. In het begin van schooljaar 2022-2023 was er sprake van een overgangsjaar. Toen is gestart met twee adjunct</w:t>
      </w:r>
      <w:r w:rsidR="64A7AFEF" w:rsidRPr="1A6DC379">
        <w:rPr>
          <w:rFonts w:asciiTheme="majorHAnsi" w:eastAsiaTheme="majorEastAsia" w:hAnsiTheme="majorHAnsi" w:cstheme="majorBidi"/>
        </w:rPr>
        <w:t>-</w:t>
      </w:r>
      <w:r w:rsidR="46F78582" w:rsidRPr="1A6DC379">
        <w:rPr>
          <w:rFonts w:asciiTheme="majorHAnsi" w:eastAsiaTheme="majorEastAsia" w:hAnsiTheme="majorHAnsi" w:cstheme="majorBidi"/>
        </w:rPr>
        <w:t>directeure</w:t>
      </w:r>
      <w:r w:rsidR="106FBAD7" w:rsidRPr="1A6DC379">
        <w:rPr>
          <w:rFonts w:asciiTheme="majorHAnsi" w:eastAsiaTheme="majorEastAsia" w:hAnsiTheme="majorHAnsi" w:cstheme="majorBidi"/>
        </w:rPr>
        <w:t xml:space="preserve">n en twee directeuren. </w:t>
      </w:r>
      <w:r w:rsidR="59E0D23E" w:rsidRPr="1A6DC379">
        <w:rPr>
          <w:rFonts w:asciiTheme="majorHAnsi" w:eastAsiaTheme="majorEastAsia" w:hAnsiTheme="majorHAnsi" w:cstheme="majorBidi"/>
        </w:rPr>
        <w:t xml:space="preserve"> Voor de voorjaarsvakantie is er afscheid genomen van een directeur en </w:t>
      </w:r>
      <w:r w:rsidR="150DA2EC" w:rsidRPr="1A6DC379">
        <w:rPr>
          <w:rFonts w:asciiTheme="majorHAnsi" w:eastAsiaTheme="majorEastAsia" w:hAnsiTheme="majorHAnsi" w:cstheme="majorBidi"/>
        </w:rPr>
        <w:t xml:space="preserve">twee </w:t>
      </w:r>
      <w:r w:rsidR="59E0D23E" w:rsidRPr="1A6DC379">
        <w:rPr>
          <w:rFonts w:asciiTheme="majorHAnsi" w:eastAsiaTheme="majorEastAsia" w:hAnsiTheme="majorHAnsi" w:cstheme="majorBidi"/>
        </w:rPr>
        <w:t xml:space="preserve">adjunct-directeuren.  </w:t>
      </w:r>
      <w:r w:rsidR="0AD647DF" w:rsidRPr="1A6DC379">
        <w:rPr>
          <w:rFonts w:asciiTheme="majorHAnsi" w:eastAsiaTheme="majorEastAsia" w:hAnsiTheme="majorHAnsi" w:cstheme="majorBidi"/>
        </w:rPr>
        <w:t xml:space="preserve">Daarna </w:t>
      </w:r>
      <w:r w:rsidR="47B57356" w:rsidRPr="1A6DC379">
        <w:rPr>
          <w:rFonts w:asciiTheme="majorHAnsi" w:eastAsiaTheme="majorEastAsia" w:hAnsiTheme="majorHAnsi" w:cstheme="majorBidi"/>
        </w:rPr>
        <w:t>is een</w:t>
      </w:r>
      <w:r w:rsidR="106FBAD7" w:rsidRPr="1A6DC379">
        <w:rPr>
          <w:rFonts w:asciiTheme="majorHAnsi" w:eastAsiaTheme="majorEastAsia" w:hAnsiTheme="majorHAnsi" w:cstheme="majorBidi"/>
        </w:rPr>
        <w:t xml:space="preserve"> nieuwe adjunct-directeur </w:t>
      </w:r>
      <w:r w:rsidR="0AA6F56E" w:rsidRPr="1A6DC379">
        <w:rPr>
          <w:rFonts w:asciiTheme="majorHAnsi" w:eastAsiaTheme="majorEastAsia" w:hAnsiTheme="majorHAnsi" w:cstheme="majorBidi"/>
        </w:rPr>
        <w:t xml:space="preserve">gestart. </w:t>
      </w:r>
      <w:r w:rsidR="7D601FAB" w:rsidRPr="1A6DC379">
        <w:rPr>
          <w:rFonts w:asciiTheme="majorHAnsi" w:eastAsiaTheme="majorEastAsia" w:hAnsiTheme="majorHAnsi" w:cstheme="majorBidi"/>
        </w:rPr>
        <w:t xml:space="preserve">Eind maart startte </w:t>
      </w:r>
      <w:r w:rsidR="106FBAD7" w:rsidRPr="1A6DC379">
        <w:rPr>
          <w:rFonts w:asciiTheme="majorHAnsi" w:eastAsiaTheme="majorEastAsia" w:hAnsiTheme="majorHAnsi" w:cstheme="majorBidi"/>
        </w:rPr>
        <w:t>een interim</w:t>
      </w:r>
      <w:r w:rsidR="14DA5D11" w:rsidRPr="1A6DC379">
        <w:rPr>
          <w:rFonts w:asciiTheme="majorHAnsi" w:eastAsiaTheme="majorEastAsia" w:hAnsiTheme="majorHAnsi" w:cstheme="majorBidi"/>
        </w:rPr>
        <w:t>-</w:t>
      </w:r>
      <w:r w:rsidR="106FBAD7" w:rsidRPr="1A6DC379">
        <w:rPr>
          <w:rFonts w:asciiTheme="majorHAnsi" w:eastAsiaTheme="majorEastAsia" w:hAnsiTheme="majorHAnsi" w:cstheme="majorBidi"/>
        </w:rPr>
        <w:t>directeur</w:t>
      </w:r>
      <w:r w:rsidR="3CF4A90D" w:rsidRPr="1A6DC379">
        <w:rPr>
          <w:rFonts w:asciiTheme="majorHAnsi" w:eastAsiaTheme="majorEastAsia" w:hAnsiTheme="majorHAnsi" w:cstheme="majorBidi"/>
        </w:rPr>
        <w:t xml:space="preserve">, wegens uitval van de </w:t>
      </w:r>
      <w:r w:rsidR="106FBAD7" w:rsidRPr="1A6DC379">
        <w:rPr>
          <w:rFonts w:asciiTheme="majorHAnsi" w:eastAsiaTheme="majorEastAsia" w:hAnsiTheme="majorHAnsi" w:cstheme="majorBidi"/>
        </w:rPr>
        <w:t xml:space="preserve">directeur. </w:t>
      </w:r>
    </w:p>
    <w:p w14:paraId="188D9C72" w14:textId="2EA06A7B" w:rsidR="01F4BCB6" w:rsidRDefault="188B27EF" w:rsidP="5E027FA6">
      <w:pPr>
        <w:rPr>
          <w:rFonts w:asciiTheme="majorHAnsi" w:eastAsiaTheme="majorEastAsia" w:hAnsiTheme="majorHAnsi" w:cstheme="majorBidi"/>
        </w:rPr>
      </w:pPr>
      <w:r w:rsidRPr="1A6DC379">
        <w:rPr>
          <w:rFonts w:asciiTheme="majorHAnsi" w:eastAsiaTheme="majorEastAsia" w:hAnsiTheme="majorHAnsi" w:cstheme="majorBidi"/>
        </w:rPr>
        <w:t xml:space="preserve">De ondersteuning wordt geboden door </w:t>
      </w:r>
      <w:r w:rsidR="4497A97D" w:rsidRPr="1A6DC379">
        <w:rPr>
          <w:rFonts w:asciiTheme="majorHAnsi" w:eastAsiaTheme="majorEastAsia" w:hAnsiTheme="majorHAnsi" w:cstheme="majorBidi"/>
        </w:rPr>
        <w:t>drie</w:t>
      </w:r>
      <w:r w:rsidRPr="1A6DC379">
        <w:rPr>
          <w:rFonts w:asciiTheme="majorHAnsi" w:eastAsiaTheme="majorEastAsia" w:hAnsiTheme="majorHAnsi" w:cstheme="majorBidi"/>
        </w:rPr>
        <w:t xml:space="preserve"> IB-</w:t>
      </w:r>
      <w:proofErr w:type="spellStart"/>
      <w:r w:rsidRPr="1A6DC379">
        <w:rPr>
          <w:rFonts w:asciiTheme="majorHAnsi" w:eastAsiaTheme="majorEastAsia" w:hAnsiTheme="majorHAnsi" w:cstheme="majorBidi"/>
        </w:rPr>
        <w:t>ers</w:t>
      </w:r>
      <w:proofErr w:type="spellEnd"/>
      <w:r w:rsidRPr="1A6DC379">
        <w:rPr>
          <w:rFonts w:asciiTheme="majorHAnsi" w:eastAsiaTheme="majorEastAsia" w:hAnsiTheme="majorHAnsi" w:cstheme="majorBidi"/>
        </w:rPr>
        <w:t xml:space="preserve">. Twee personen ondersteunen de SBO-afdeling, een ander de SO-afdeling. </w:t>
      </w:r>
    </w:p>
    <w:p w14:paraId="2CB14324" w14:textId="3C6CEF2F" w:rsidR="01F4BCB6" w:rsidRDefault="6F41F603" w:rsidP="549ADCC9">
      <w:pPr>
        <w:rPr>
          <w:rFonts w:asciiTheme="majorHAnsi" w:eastAsiaTheme="majorEastAsia" w:hAnsiTheme="majorHAnsi" w:cstheme="majorBidi"/>
        </w:rPr>
      </w:pPr>
      <w:r w:rsidRPr="549ADCC9">
        <w:rPr>
          <w:rFonts w:asciiTheme="majorHAnsi" w:eastAsiaTheme="majorEastAsia" w:hAnsiTheme="majorHAnsi" w:cstheme="majorBidi"/>
        </w:rPr>
        <w:t>Vijf</w:t>
      </w:r>
      <w:r w:rsidR="076B84C6" w:rsidRPr="549ADCC9">
        <w:rPr>
          <w:rFonts w:asciiTheme="majorHAnsi" w:eastAsiaTheme="majorEastAsia" w:hAnsiTheme="majorHAnsi" w:cstheme="majorBidi"/>
        </w:rPr>
        <w:t xml:space="preserve"> specialisten zijn er werkzaam</w:t>
      </w:r>
      <w:r w:rsidR="33A6A996" w:rsidRPr="549ADCC9">
        <w:rPr>
          <w:rFonts w:asciiTheme="majorHAnsi" w:eastAsiaTheme="majorEastAsia" w:hAnsiTheme="majorHAnsi" w:cstheme="majorBidi"/>
        </w:rPr>
        <w:t xml:space="preserve"> binnen de school. E</w:t>
      </w:r>
      <w:r w:rsidR="076B84C6" w:rsidRPr="549ADCC9">
        <w:rPr>
          <w:rFonts w:asciiTheme="majorHAnsi" w:eastAsiaTheme="majorEastAsia" w:hAnsiTheme="majorHAnsi" w:cstheme="majorBidi"/>
        </w:rPr>
        <w:t xml:space="preserve">en </w:t>
      </w:r>
      <w:r w:rsidR="2C3C2201" w:rsidRPr="549ADCC9">
        <w:rPr>
          <w:rFonts w:asciiTheme="majorHAnsi" w:eastAsiaTheme="majorEastAsia" w:hAnsiTheme="majorHAnsi" w:cstheme="majorBidi"/>
        </w:rPr>
        <w:t>specialist</w:t>
      </w:r>
      <w:r w:rsidR="076B84C6" w:rsidRPr="549ADCC9">
        <w:rPr>
          <w:rFonts w:asciiTheme="majorHAnsi" w:eastAsiaTheme="majorEastAsia" w:hAnsiTheme="majorHAnsi" w:cstheme="majorBidi"/>
        </w:rPr>
        <w:t xml:space="preserve"> op het gebied van het autistisch spectrum</w:t>
      </w:r>
      <w:r w:rsidR="7DE0EE11" w:rsidRPr="549ADCC9">
        <w:rPr>
          <w:rFonts w:asciiTheme="majorHAnsi" w:eastAsiaTheme="majorEastAsia" w:hAnsiTheme="majorHAnsi" w:cstheme="majorBidi"/>
        </w:rPr>
        <w:t xml:space="preserve"> (ASS)</w:t>
      </w:r>
      <w:r w:rsidR="076B84C6" w:rsidRPr="549ADCC9">
        <w:rPr>
          <w:rFonts w:asciiTheme="majorHAnsi" w:eastAsiaTheme="majorEastAsia" w:hAnsiTheme="majorHAnsi" w:cstheme="majorBidi"/>
        </w:rPr>
        <w:t xml:space="preserve">, </w:t>
      </w:r>
      <w:r w:rsidR="47F285A4" w:rsidRPr="549ADCC9">
        <w:rPr>
          <w:rFonts w:asciiTheme="majorHAnsi" w:eastAsiaTheme="majorEastAsia" w:hAnsiTheme="majorHAnsi" w:cstheme="majorBidi"/>
        </w:rPr>
        <w:t xml:space="preserve">een </w:t>
      </w:r>
      <w:r w:rsidR="681E1906" w:rsidRPr="549ADCC9">
        <w:rPr>
          <w:rFonts w:asciiTheme="majorHAnsi" w:eastAsiaTheme="majorEastAsia" w:hAnsiTheme="majorHAnsi" w:cstheme="majorBidi"/>
        </w:rPr>
        <w:t xml:space="preserve">specialist </w:t>
      </w:r>
      <w:r w:rsidR="2ACB5F2D" w:rsidRPr="549ADCC9">
        <w:rPr>
          <w:rFonts w:asciiTheme="majorHAnsi" w:eastAsiaTheme="majorEastAsia" w:hAnsiTheme="majorHAnsi" w:cstheme="majorBidi"/>
        </w:rPr>
        <w:t>op het gebied van Taal en Ontwikkelingsstoornis (TOS)</w:t>
      </w:r>
      <w:r w:rsidR="0E176749" w:rsidRPr="549ADCC9">
        <w:rPr>
          <w:rFonts w:asciiTheme="majorHAnsi" w:eastAsiaTheme="majorEastAsia" w:hAnsiTheme="majorHAnsi" w:cstheme="majorBidi"/>
        </w:rPr>
        <w:t>,</w:t>
      </w:r>
      <w:r w:rsidR="2ACB5F2D" w:rsidRPr="549ADCC9">
        <w:rPr>
          <w:rFonts w:asciiTheme="majorHAnsi" w:eastAsiaTheme="majorEastAsia" w:hAnsiTheme="majorHAnsi" w:cstheme="majorBidi"/>
        </w:rPr>
        <w:t xml:space="preserve"> een specialist digitale geletterdheid</w:t>
      </w:r>
      <w:r w:rsidR="6D98AE63" w:rsidRPr="549ADCC9">
        <w:rPr>
          <w:rFonts w:asciiTheme="majorHAnsi" w:eastAsiaTheme="majorEastAsia" w:hAnsiTheme="majorHAnsi" w:cstheme="majorBidi"/>
        </w:rPr>
        <w:t xml:space="preserve"> en twee specialisten voor gedrag </w:t>
      </w:r>
      <w:r w:rsidR="64AC0466" w:rsidRPr="549ADCC9">
        <w:rPr>
          <w:rFonts w:asciiTheme="majorHAnsi" w:eastAsiaTheme="majorEastAsia" w:hAnsiTheme="majorHAnsi" w:cstheme="majorBidi"/>
        </w:rPr>
        <w:t xml:space="preserve">waarvan </w:t>
      </w:r>
      <w:r w:rsidR="4E2D670D" w:rsidRPr="549ADCC9">
        <w:rPr>
          <w:rFonts w:ascii="Calibri" w:eastAsia="Calibri" w:hAnsi="Calibri" w:cs="Calibri"/>
          <w:szCs w:val="22"/>
        </w:rPr>
        <w:t>éé</w:t>
      </w:r>
      <w:r w:rsidR="6D98AE63" w:rsidRPr="549ADCC9">
        <w:rPr>
          <w:rFonts w:asciiTheme="majorHAnsi" w:eastAsiaTheme="majorEastAsia" w:hAnsiTheme="majorHAnsi" w:cstheme="majorBidi"/>
        </w:rPr>
        <w:t xml:space="preserve">n voor het SO en </w:t>
      </w:r>
      <w:r w:rsidR="3A06D05A" w:rsidRPr="549ADCC9">
        <w:rPr>
          <w:rFonts w:ascii="Calibri" w:eastAsia="Calibri" w:hAnsi="Calibri" w:cs="Calibri"/>
          <w:szCs w:val="22"/>
        </w:rPr>
        <w:t>éé</w:t>
      </w:r>
      <w:r w:rsidR="3A06D05A" w:rsidRPr="549ADCC9">
        <w:rPr>
          <w:rFonts w:asciiTheme="majorHAnsi" w:eastAsiaTheme="majorEastAsia" w:hAnsiTheme="majorHAnsi" w:cstheme="majorBidi"/>
        </w:rPr>
        <w:t xml:space="preserve">n </w:t>
      </w:r>
      <w:r w:rsidR="6D98AE63" w:rsidRPr="549ADCC9">
        <w:rPr>
          <w:rFonts w:asciiTheme="majorHAnsi" w:eastAsiaTheme="majorEastAsia" w:hAnsiTheme="majorHAnsi" w:cstheme="majorBidi"/>
        </w:rPr>
        <w:t xml:space="preserve">voor het SBO. </w:t>
      </w:r>
    </w:p>
    <w:p w14:paraId="1D4D6B22" w14:textId="17B3759F" w:rsidR="01F4BCB6" w:rsidRDefault="06DD7B3D" w:rsidP="549ADCC9">
      <w:pPr>
        <w:rPr>
          <w:rFonts w:asciiTheme="majorHAnsi" w:eastAsiaTheme="majorEastAsia" w:hAnsiTheme="majorHAnsi" w:cstheme="majorBidi"/>
        </w:rPr>
      </w:pPr>
      <w:r w:rsidRPr="549ADCC9">
        <w:rPr>
          <w:rFonts w:asciiTheme="majorHAnsi" w:eastAsiaTheme="majorEastAsia" w:hAnsiTheme="majorHAnsi" w:cstheme="majorBidi"/>
        </w:rPr>
        <w:t xml:space="preserve">De administratieve ondersteuning wordt door </w:t>
      </w:r>
      <w:r w:rsidR="3378B6CD" w:rsidRPr="549ADCC9">
        <w:rPr>
          <w:rFonts w:ascii="Calibri" w:eastAsia="Calibri" w:hAnsi="Calibri" w:cs="Calibri"/>
          <w:szCs w:val="22"/>
        </w:rPr>
        <w:t>éé</w:t>
      </w:r>
      <w:r w:rsidR="3378B6CD" w:rsidRPr="549ADCC9">
        <w:rPr>
          <w:rFonts w:asciiTheme="majorHAnsi" w:eastAsiaTheme="majorEastAsia" w:hAnsiTheme="majorHAnsi" w:cstheme="majorBidi"/>
        </w:rPr>
        <w:t xml:space="preserve">n </w:t>
      </w:r>
      <w:r w:rsidRPr="549ADCC9">
        <w:rPr>
          <w:rFonts w:asciiTheme="majorHAnsi" w:eastAsiaTheme="majorEastAsia" w:hAnsiTheme="majorHAnsi" w:cstheme="majorBidi"/>
        </w:rPr>
        <w:t xml:space="preserve">persoon gedaan, </w:t>
      </w:r>
      <w:r w:rsidR="01F4BCB6" w:rsidRPr="549ADCC9">
        <w:rPr>
          <w:rFonts w:asciiTheme="majorHAnsi" w:eastAsiaTheme="majorEastAsia" w:hAnsiTheme="majorHAnsi" w:cstheme="majorBidi"/>
        </w:rPr>
        <w:t>die ondersteun</w:t>
      </w:r>
      <w:r w:rsidR="1C41B53C" w:rsidRPr="549ADCC9">
        <w:rPr>
          <w:rFonts w:asciiTheme="majorHAnsi" w:eastAsiaTheme="majorEastAsia" w:hAnsiTheme="majorHAnsi" w:cstheme="majorBidi"/>
        </w:rPr>
        <w:t>d</w:t>
      </w:r>
      <w:r w:rsidR="01F4BCB6" w:rsidRPr="549ADCC9">
        <w:rPr>
          <w:rFonts w:asciiTheme="majorHAnsi" w:eastAsiaTheme="majorEastAsia" w:hAnsiTheme="majorHAnsi" w:cstheme="majorBidi"/>
        </w:rPr>
        <w:t xml:space="preserve"> wordt door 2 </w:t>
      </w:r>
      <w:r w:rsidR="5BFE6805" w:rsidRPr="549ADCC9">
        <w:rPr>
          <w:rFonts w:asciiTheme="majorHAnsi" w:eastAsiaTheme="majorEastAsia" w:hAnsiTheme="majorHAnsi" w:cstheme="majorBidi"/>
        </w:rPr>
        <w:t>conciërges</w:t>
      </w:r>
      <w:r w:rsidR="01F4BCB6" w:rsidRPr="549ADCC9">
        <w:rPr>
          <w:rFonts w:asciiTheme="majorHAnsi" w:eastAsiaTheme="majorEastAsia" w:hAnsiTheme="majorHAnsi" w:cstheme="majorBidi"/>
        </w:rPr>
        <w:t xml:space="preserve">. De </w:t>
      </w:r>
      <w:r w:rsidR="2BEA2625" w:rsidRPr="549ADCC9">
        <w:rPr>
          <w:rFonts w:asciiTheme="majorHAnsi" w:eastAsiaTheme="majorEastAsia" w:hAnsiTheme="majorHAnsi" w:cstheme="majorBidi"/>
        </w:rPr>
        <w:t>twee</w:t>
      </w:r>
      <w:r w:rsidR="01F4BCB6" w:rsidRPr="549ADCC9">
        <w:rPr>
          <w:rFonts w:asciiTheme="majorHAnsi" w:eastAsiaTheme="majorEastAsia" w:hAnsiTheme="majorHAnsi" w:cstheme="majorBidi"/>
        </w:rPr>
        <w:t xml:space="preserve"> </w:t>
      </w:r>
      <w:r w:rsidR="322553D3" w:rsidRPr="549ADCC9">
        <w:rPr>
          <w:rFonts w:asciiTheme="majorHAnsi" w:eastAsiaTheme="majorEastAsia" w:hAnsiTheme="majorHAnsi" w:cstheme="majorBidi"/>
        </w:rPr>
        <w:t>conciërges</w:t>
      </w:r>
      <w:r w:rsidR="01F4BCB6" w:rsidRPr="549ADCC9">
        <w:rPr>
          <w:rFonts w:asciiTheme="majorHAnsi" w:eastAsiaTheme="majorEastAsia" w:hAnsiTheme="majorHAnsi" w:cstheme="majorBidi"/>
        </w:rPr>
        <w:t xml:space="preserve"> hebben een dubbele taak. Zij zijn niet alleen verantwoordelijk voor </w:t>
      </w:r>
      <w:r w:rsidR="1EE0CC19" w:rsidRPr="549ADCC9">
        <w:rPr>
          <w:rFonts w:asciiTheme="majorHAnsi" w:eastAsiaTheme="majorEastAsia" w:hAnsiTheme="majorHAnsi" w:cstheme="majorBidi"/>
        </w:rPr>
        <w:t>het</w:t>
      </w:r>
      <w:r w:rsidR="01F4BCB6" w:rsidRPr="549ADCC9">
        <w:rPr>
          <w:rFonts w:asciiTheme="majorHAnsi" w:eastAsiaTheme="majorEastAsia" w:hAnsiTheme="majorHAnsi" w:cstheme="majorBidi"/>
        </w:rPr>
        <w:t xml:space="preserve"> onderhoud van het pand, maar ook houden</w:t>
      </w:r>
      <w:r w:rsidR="23267C3F" w:rsidRPr="549ADCC9">
        <w:rPr>
          <w:rFonts w:asciiTheme="majorHAnsi" w:eastAsiaTheme="majorEastAsia" w:hAnsiTheme="majorHAnsi" w:cstheme="majorBidi"/>
        </w:rPr>
        <w:t xml:space="preserve"> zij het gebouw schoon. </w:t>
      </w:r>
    </w:p>
    <w:p w14:paraId="0E932003" w14:textId="4A519660" w:rsidR="7C981E8E" w:rsidRDefault="342B500B" w:rsidP="5E027FA6">
      <w:pPr>
        <w:spacing w:line="259" w:lineRule="auto"/>
        <w:rPr>
          <w:rFonts w:asciiTheme="majorHAnsi" w:eastAsiaTheme="majorEastAsia" w:hAnsiTheme="majorHAnsi" w:cstheme="majorBidi"/>
        </w:rPr>
      </w:pPr>
      <w:r w:rsidRPr="1A6DC379">
        <w:rPr>
          <w:rFonts w:asciiTheme="majorHAnsi" w:eastAsiaTheme="majorEastAsia" w:hAnsiTheme="majorHAnsi" w:cstheme="majorBidi"/>
        </w:rPr>
        <w:t>Leerkrachten</w:t>
      </w:r>
      <w:r w:rsidR="518F7059" w:rsidRPr="1A6DC379">
        <w:rPr>
          <w:rFonts w:asciiTheme="majorHAnsi" w:eastAsiaTheme="majorEastAsia" w:hAnsiTheme="majorHAnsi" w:cstheme="majorBidi"/>
        </w:rPr>
        <w:t xml:space="preserve"> en </w:t>
      </w:r>
      <w:r w:rsidR="25F36583" w:rsidRPr="1A6DC379">
        <w:rPr>
          <w:rFonts w:asciiTheme="majorHAnsi" w:eastAsiaTheme="majorEastAsia" w:hAnsiTheme="majorHAnsi" w:cstheme="majorBidi"/>
        </w:rPr>
        <w:t>o</w:t>
      </w:r>
      <w:r w:rsidR="518F7059" w:rsidRPr="1A6DC379">
        <w:rPr>
          <w:rFonts w:asciiTheme="majorHAnsi" w:eastAsiaTheme="majorEastAsia" w:hAnsiTheme="majorHAnsi" w:cstheme="majorBidi"/>
        </w:rPr>
        <w:t>nderwijsassistenten</w:t>
      </w:r>
      <w:r w:rsidRPr="1A6DC379">
        <w:rPr>
          <w:rFonts w:asciiTheme="majorHAnsi" w:eastAsiaTheme="majorEastAsia" w:hAnsiTheme="majorHAnsi" w:cstheme="majorBidi"/>
        </w:rPr>
        <w:t xml:space="preserve"> </w:t>
      </w:r>
      <w:r w:rsidR="39C164BE" w:rsidRPr="1A6DC379">
        <w:rPr>
          <w:rFonts w:asciiTheme="majorHAnsi" w:eastAsiaTheme="majorEastAsia" w:hAnsiTheme="majorHAnsi" w:cstheme="majorBidi"/>
        </w:rPr>
        <w:t>begeleiden</w:t>
      </w:r>
      <w:r w:rsidR="4BAD0C17" w:rsidRPr="1A6DC379">
        <w:rPr>
          <w:rFonts w:asciiTheme="majorHAnsi" w:eastAsiaTheme="majorEastAsia" w:hAnsiTheme="majorHAnsi" w:cstheme="majorBidi"/>
        </w:rPr>
        <w:t xml:space="preserve"> </w:t>
      </w:r>
      <w:r w:rsidR="51AC5730" w:rsidRPr="1A6DC379">
        <w:rPr>
          <w:rFonts w:asciiTheme="majorHAnsi" w:eastAsiaTheme="majorEastAsia" w:hAnsiTheme="majorHAnsi" w:cstheme="majorBidi"/>
        </w:rPr>
        <w:t>zes</w:t>
      </w:r>
      <w:r w:rsidR="4BAD0C17" w:rsidRPr="1A6DC379">
        <w:rPr>
          <w:rFonts w:asciiTheme="majorHAnsi" w:eastAsiaTheme="majorEastAsia" w:hAnsiTheme="majorHAnsi" w:cstheme="majorBidi"/>
        </w:rPr>
        <w:t xml:space="preserve"> groepen van de </w:t>
      </w:r>
      <w:r w:rsidR="7C981E8E" w:rsidRPr="1A6DC379">
        <w:rPr>
          <w:rFonts w:asciiTheme="majorHAnsi" w:eastAsiaTheme="majorEastAsia" w:hAnsiTheme="majorHAnsi" w:cstheme="majorBidi"/>
        </w:rPr>
        <w:t>SO</w:t>
      </w:r>
      <w:r w:rsidR="69B469BB" w:rsidRPr="1A6DC379">
        <w:rPr>
          <w:rFonts w:asciiTheme="majorHAnsi" w:eastAsiaTheme="majorEastAsia" w:hAnsiTheme="majorHAnsi" w:cstheme="majorBidi"/>
        </w:rPr>
        <w:t>-</w:t>
      </w:r>
      <w:r w:rsidR="7C981E8E" w:rsidRPr="1A6DC379">
        <w:rPr>
          <w:rFonts w:asciiTheme="majorHAnsi" w:eastAsiaTheme="majorEastAsia" w:hAnsiTheme="majorHAnsi" w:cstheme="majorBidi"/>
        </w:rPr>
        <w:t>afdeling</w:t>
      </w:r>
      <w:r w:rsidR="0DFB21B2" w:rsidRPr="1A6DC379">
        <w:rPr>
          <w:rFonts w:asciiTheme="majorHAnsi" w:eastAsiaTheme="majorEastAsia" w:hAnsiTheme="majorHAnsi" w:cstheme="majorBidi"/>
        </w:rPr>
        <w:t xml:space="preserve"> en</w:t>
      </w:r>
      <w:r w:rsidR="7C981E8E" w:rsidRPr="1A6DC379">
        <w:rPr>
          <w:rFonts w:asciiTheme="majorHAnsi" w:eastAsiaTheme="majorEastAsia" w:hAnsiTheme="majorHAnsi" w:cstheme="majorBidi"/>
        </w:rPr>
        <w:t xml:space="preserve"> </w:t>
      </w:r>
      <w:r w:rsidR="1E3BD637" w:rsidRPr="1A6DC379">
        <w:rPr>
          <w:rFonts w:asciiTheme="majorHAnsi" w:eastAsiaTheme="majorEastAsia" w:hAnsiTheme="majorHAnsi" w:cstheme="majorBidi"/>
        </w:rPr>
        <w:t>twaalf</w:t>
      </w:r>
      <w:r w:rsidR="4340F291" w:rsidRPr="1A6DC379">
        <w:rPr>
          <w:rFonts w:asciiTheme="majorHAnsi" w:eastAsiaTheme="majorEastAsia" w:hAnsiTheme="majorHAnsi" w:cstheme="majorBidi"/>
        </w:rPr>
        <w:t xml:space="preserve"> groepen </w:t>
      </w:r>
      <w:r w:rsidR="13520620" w:rsidRPr="1A6DC379">
        <w:rPr>
          <w:rFonts w:asciiTheme="majorHAnsi" w:eastAsiaTheme="majorEastAsia" w:hAnsiTheme="majorHAnsi" w:cstheme="majorBidi"/>
        </w:rPr>
        <w:t xml:space="preserve">van </w:t>
      </w:r>
      <w:r w:rsidR="7C981E8E" w:rsidRPr="1A6DC379">
        <w:rPr>
          <w:rFonts w:asciiTheme="majorHAnsi" w:eastAsiaTheme="majorEastAsia" w:hAnsiTheme="majorHAnsi" w:cstheme="majorBidi"/>
        </w:rPr>
        <w:t>de SBO</w:t>
      </w:r>
      <w:r w:rsidR="775E271D" w:rsidRPr="1A6DC379">
        <w:rPr>
          <w:rFonts w:asciiTheme="majorHAnsi" w:eastAsiaTheme="majorEastAsia" w:hAnsiTheme="majorHAnsi" w:cstheme="majorBidi"/>
        </w:rPr>
        <w:t>-</w:t>
      </w:r>
      <w:r w:rsidR="7C981E8E" w:rsidRPr="1A6DC379">
        <w:rPr>
          <w:rFonts w:asciiTheme="majorHAnsi" w:eastAsiaTheme="majorEastAsia" w:hAnsiTheme="majorHAnsi" w:cstheme="majorBidi"/>
        </w:rPr>
        <w:t>afdeling</w:t>
      </w:r>
      <w:r w:rsidR="0818BD70" w:rsidRPr="1A6DC379">
        <w:rPr>
          <w:rFonts w:asciiTheme="majorHAnsi" w:eastAsiaTheme="majorEastAsia" w:hAnsiTheme="majorHAnsi" w:cstheme="majorBidi"/>
        </w:rPr>
        <w:t xml:space="preserve">. </w:t>
      </w:r>
    </w:p>
    <w:p w14:paraId="4A43D538" w14:textId="12D9A07E" w:rsidR="001A44EC" w:rsidRPr="00C80E7F" w:rsidRDefault="4582606E" w:rsidP="5E027FA6">
      <w:pPr>
        <w:rPr>
          <w:rFonts w:asciiTheme="majorHAnsi" w:eastAsiaTheme="majorEastAsia" w:hAnsiTheme="majorHAnsi" w:cstheme="majorBidi"/>
        </w:rPr>
      </w:pPr>
      <w:r w:rsidRPr="5E027FA6">
        <w:rPr>
          <w:rFonts w:asciiTheme="majorHAnsi" w:eastAsiaTheme="majorEastAsia" w:hAnsiTheme="majorHAnsi" w:cstheme="majorBidi"/>
        </w:rPr>
        <w:t xml:space="preserve">Hoewel we tevreden zijn met de resultaten van het afgelopen jaar, zijn er ook nog enkele verbeterpunten te noemen: </w:t>
      </w:r>
    </w:p>
    <w:p w14:paraId="29794A95" w14:textId="201EA993" w:rsidR="001A44EC" w:rsidRPr="00C80E7F" w:rsidRDefault="4582606E" w:rsidP="5E027FA6">
      <w:pPr>
        <w:pStyle w:val="ListParagraph"/>
        <w:numPr>
          <w:ilvl w:val="0"/>
          <w:numId w:val="5"/>
        </w:numPr>
        <w:rPr>
          <w:color w:val="333333"/>
          <w:szCs w:val="22"/>
        </w:rPr>
      </w:pPr>
      <w:r w:rsidRPr="5E027FA6">
        <w:rPr>
          <w:rFonts w:asciiTheme="majorHAnsi" w:eastAsiaTheme="majorEastAsia" w:hAnsiTheme="majorHAnsi" w:cstheme="majorBidi"/>
          <w:color w:val="333333"/>
          <w:szCs w:val="22"/>
        </w:rPr>
        <w:t xml:space="preserve">De uitstroom van de kleuters en groepen 3/4 analyseren en vormgeven/vaststellen. Verder vormgeven d.m.v. het doelgroepenmodel. </w:t>
      </w:r>
    </w:p>
    <w:p w14:paraId="07DCF877" w14:textId="323F14A2" w:rsidR="001A44EC" w:rsidRPr="00C80E7F" w:rsidRDefault="4582606E" w:rsidP="5E027FA6">
      <w:pPr>
        <w:pStyle w:val="ListParagraph"/>
        <w:numPr>
          <w:ilvl w:val="0"/>
          <w:numId w:val="4"/>
        </w:numPr>
        <w:rPr>
          <w:color w:val="333333"/>
          <w:szCs w:val="22"/>
        </w:rPr>
      </w:pPr>
      <w:r w:rsidRPr="5E027FA6">
        <w:rPr>
          <w:rFonts w:asciiTheme="majorHAnsi" w:eastAsiaTheme="majorEastAsia" w:hAnsiTheme="majorHAnsi" w:cstheme="majorBidi"/>
          <w:color w:val="333333"/>
          <w:szCs w:val="22"/>
        </w:rPr>
        <w:t xml:space="preserve">Planmatig inzetten van dyslexie-trajecten zodat de leerkrachten leerlingen zelf kunnen begeleiden. </w:t>
      </w:r>
    </w:p>
    <w:p w14:paraId="3C5FBDF0" w14:textId="09FCADBC" w:rsidR="001A44EC" w:rsidRPr="00C80E7F" w:rsidRDefault="4582606E" w:rsidP="5E027FA6">
      <w:pPr>
        <w:pStyle w:val="ListParagraph"/>
        <w:numPr>
          <w:ilvl w:val="0"/>
          <w:numId w:val="3"/>
        </w:numPr>
        <w:rPr>
          <w:color w:val="333333"/>
          <w:szCs w:val="22"/>
        </w:rPr>
      </w:pPr>
      <w:r w:rsidRPr="5E027FA6">
        <w:rPr>
          <w:rFonts w:asciiTheme="majorHAnsi" w:eastAsiaTheme="majorEastAsia" w:hAnsiTheme="majorHAnsi" w:cstheme="majorBidi"/>
          <w:color w:val="333333"/>
          <w:szCs w:val="22"/>
        </w:rPr>
        <w:t>TOS-aanpak ook duidelijker uitschrijven en implementeren gr. 1/5.</w:t>
      </w:r>
    </w:p>
    <w:p w14:paraId="57034F7D" w14:textId="02FEC68D" w:rsidR="001A44EC" w:rsidRPr="00C80E7F" w:rsidRDefault="001A44EC" w:rsidP="5E027FA6">
      <w:pPr>
        <w:rPr>
          <w:rFonts w:asciiTheme="majorHAnsi" w:eastAsiaTheme="majorEastAsia" w:hAnsiTheme="majorHAnsi" w:cstheme="majorBidi"/>
        </w:rPr>
      </w:pPr>
    </w:p>
    <w:p w14:paraId="7B82FC0A" w14:textId="1031428F" w:rsidR="001A44EC" w:rsidRPr="00C80E7F" w:rsidRDefault="001A44EC" w:rsidP="5E027FA6">
      <w:pPr>
        <w:rPr>
          <w:rFonts w:asciiTheme="majorHAnsi" w:eastAsiaTheme="majorEastAsia" w:hAnsiTheme="majorHAnsi" w:cstheme="majorBidi"/>
        </w:rPr>
      </w:pPr>
    </w:p>
    <w:p w14:paraId="6B0BF7E7" w14:textId="315D946F" w:rsidR="00552D1C" w:rsidRPr="00EF0A9C" w:rsidRDefault="5976B7B2" w:rsidP="598B7051">
      <w:pPr>
        <w:rPr>
          <w:rFonts w:asciiTheme="majorHAnsi" w:eastAsiaTheme="majorEastAsia" w:hAnsiTheme="majorHAnsi" w:cstheme="majorBidi"/>
          <w:color w:val="FF0000"/>
        </w:rPr>
      </w:pPr>
      <w:bookmarkStart w:id="6" w:name="_Toc113535475"/>
      <w:r w:rsidRPr="549ADCC9">
        <w:rPr>
          <w:rStyle w:val="Emphasis"/>
          <w:rFonts w:asciiTheme="majorHAnsi" w:eastAsiaTheme="majorEastAsia" w:hAnsiTheme="majorHAnsi" w:cstheme="majorBidi"/>
          <w:b/>
          <w:bCs/>
          <w:i w:val="0"/>
          <w:iCs w:val="0"/>
          <w:sz w:val="28"/>
          <w:szCs w:val="28"/>
        </w:rPr>
        <w:t>Meerjarenplan</w:t>
      </w:r>
      <w:bookmarkEnd w:id="6"/>
      <w:r w:rsidR="44736769" w:rsidRPr="549ADCC9">
        <w:rPr>
          <w:rFonts w:asciiTheme="majorHAnsi" w:eastAsiaTheme="majorEastAsia" w:hAnsiTheme="majorHAnsi" w:cstheme="majorBidi"/>
          <w:b/>
          <w:bCs/>
          <w:sz w:val="24"/>
        </w:rPr>
        <w:t xml:space="preserve"> </w:t>
      </w:r>
    </w:p>
    <w:p w14:paraId="082AF2DC" w14:textId="3E73E83B" w:rsidR="005D5928" w:rsidRPr="005B7E9D" w:rsidRDefault="005D5928" w:rsidP="005D5928">
      <w:pPr>
        <w:rPr>
          <w:rFonts w:asciiTheme="majorHAnsi" w:hAnsiTheme="majorHAnsi" w:cstheme="majorHAnsi"/>
        </w:rPr>
      </w:pPr>
      <w:r w:rsidRPr="005B7E9D">
        <w:rPr>
          <w:rFonts w:asciiTheme="majorHAnsi" w:hAnsiTheme="majorHAnsi" w:cstheme="majorHAnsi"/>
        </w:rPr>
        <w:t xml:space="preserve">Samen met Aart </w:t>
      </w:r>
      <w:proofErr w:type="spellStart"/>
      <w:r w:rsidRPr="005B7E9D">
        <w:rPr>
          <w:rFonts w:asciiTheme="majorHAnsi" w:hAnsiTheme="majorHAnsi" w:cstheme="majorHAnsi"/>
        </w:rPr>
        <w:t>Brezet</w:t>
      </w:r>
      <w:proofErr w:type="spellEnd"/>
      <w:r w:rsidRPr="005B7E9D">
        <w:rPr>
          <w:rFonts w:asciiTheme="majorHAnsi" w:hAnsiTheme="majorHAnsi" w:cstheme="majorHAnsi"/>
        </w:rPr>
        <w:t xml:space="preserve"> van </w:t>
      </w:r>
      <w:proofErr w:type="spellStart"/>
      <w:r w:rsidRPr="005B7E9D">
        <w:rPr>
          <w:rFonts w:asciiTheme="majorHAnsi" w:hAnsiTheme="majorHAnsi" w:cstheme="majorHAnsi"/>
        </w:rPr>
        <w:t>Drives@School</w:t>
      </w:r>
      <w:proofErr w:type="spellEnd"/>
      <w:r w:rsidRPr="005B7E9D">
        <w:rPr>
          <w:rFonts w:asciiTheme="majorHAnsi" w:hAnsiTheme="majorHAnsi" w:cstheme="majorHAnsi"/>
        </w:rPr>
        <w:t>, hebben wij als team gekeken welke ambities wij ontlenen aan de</w:t>
      </w:r>
      <w:r w:rsidR="00234AE6">
        <w:rPr>
          <w:rFonts w:asciiTheme="majorHAnsi" w:hAnsiTheme="majorHAnsi" w:cstheme="majorHAnsi"/>
        </w:rPr>
        <w:t xml:space="preserve"> </w:t>
      </w:r>
      <w:r w:rsidR="00EC083B">
        <w:rPr>
          <w:rFonts w:asciiTheme="majorHAnsi" w:hAnsiTheme="majorHAnsi" w:cstheme="majorHAnsi"/>
        </w:rPr>
        <w:t>vier pijlers</w:t>
      </w:r>
      <w:r w:rsidR="00234AE6">
        <w:rPr>
          <w:rFonts w:asciiTheme="majorHAnsi" w:hAnsiTheme="majorHAnsi" w:cstheme="majorHAnsi"/>
        </w:rPr>
        <w:t xml:space="preserve"> van Zaan Primair. </w:t>
      </w:r>
      <w:r w:rsidRPr="005B7E9D">
        <w:rPr>
          <w:rFonts w:asciiTheme="majorHAnsi" w:hAnsiTheme="majorHAnsi" w:cstheme="majorHAnsi"/>
        </w:rPr>
        <w:t>Deze ambitie hebben wij geconcretiseerd aan de onderstaan thema’s voor de schoolontwikkeling:</w:t>
      </w:r>
    </w:p>
    <w:p w14:paraId="72B38A75" w14:textId="77777777" w:rsidR="005D5928" w:rsidRPr="005B7E9D" w:rsidRDefault="005D5928" w:rsidP="005D5928">
      <w:pPr>
        <w:pStyle w:val="ListParagraph"/>
        <w:numPr>
          <w:ilvl w:val="0"/>
          <w:numId w:val="34"/>
        </w:numPr>
        <w:spacing w:after="160" w:line="259" w:lineRule="auto"/>
        <w:contextualSpacing/>
        <w:rPr>
          <w:rFonts w:asciiTheme="majorHAnsi" w:hAnsiTheme="majorHAnsi" w:cstheme="majorHAnsi"/>
        </w:rPr>
      </w:pPr>
      <w:r w:rsidRPr="005B7E9D">
        <w:rPr>
          <w:rFonts w:asciiTheme="majorHAnsi" w:hAnsiTheme="majorHAnsi" w:cstheme="majorHAnsi"/>
        </w:rPr>
        <w:t>Schoolorganisatie</w:t>
      </w:r>
    </w:p>
    <w:p w14:paraId="6CD38E9B" w14:textId="77777777" w:rsidR="005D5928" w:rsidRPr="005B7E9D" w:rsidRDefault="005D5928" w:rsidP="005D5928">
      <w:pPr>
        <w:pStyle w:val="ListParagraph"/>
        <w:numPr>
          <w:ilvl w:val="0"/>
          <w:numId w:val="34"/>
        </w:numPr>
        <w:spacing w:after="160" w:line="259" w:lineRule="auto"/>
        <w:contextualSpacing/>
        <w:rPr>
          <w:rFonts w:asciiTheme="majorHAnsi" w:hAnsiTheme="majorHAnsi" w:cstheme="majorHAnsi"/>
        </w:rPr>
      </w:pPr>
      <w:r w:rsidRPr="005B7E9D">
        <w:rPr>
          <w:rFonts w:asciiTheme="majorHAnsi" w:hAnsiTheme="majorHAnsi" w:cstheme="majorHAnsi"/>
        </w:rPr>
        <w:t>Teamontwikkeling</w:t>
      </w:r>
    </w:p>
    <w:p w14:paraId="0B12C3ED" w14:textId="77777777" w:rsidR="005D5928" w:rsidRPr="005B7E9D" w:rsidRDefault="005D5928" w:rsidP="005D5928">
      <w:pPr>
        <w:pStyle w:val="ListParagraph"/>
        <w:numPr>
          <w:ilvl w:val="0"/>
          <w:numId w:val="34"/>
        </w:numPr>
        <w:spacing w:after="160" w:line="259" w:lineRule="auto"/>
        <w:contextualSpacing/>
        <w:rPr>
          <w:rFonts w:asciiTheme="majorHAnsi" w:hAnsiTheme="majorHAnsi" w:cstheme="majorHAnsi"/>
        </w:rPr>
      </w:pPr>
      <w:r w:rsidRPr="005B7E9D">
        <w:rPr>
          <w:rFonts w:asciiTheme="majorHAnsi" w:hAnsiTheme="majorHAnsi" w:cstheme="majorHAnsi"/>
        </w:rPr>
        <w:t>Pedagogische handelen</w:t>
      </w:r>
    </w:p>
    <w:p w14:paraId="69F31910" w14:textId="77777777" w:rsidR="005D5928" w:rsidRPr="005B7E9D" w:rsidRDefault="005D5928" w:rsidP="005D5928">
      <w:pPr>
        <w:pStyle w:val="ListParagraph"/>
        <w:numPr>
          <w:ilvl w:val="0"/>
          <w:numId w:val="34"/>
        </w:numPr>
        <w:spacing w:after="160" w:line="259" w:lineRule="auto"/>
        <w:contextualSpacing/>
        <w:rPr>
          <w:rFonts w:asciiTheme="majorHAnsi" w:hAnsiTheme="majorHAnsi" w:cstheme="majorHAnsi"/>
        </w:rPr>
      </w:pPr>
      <w:r w:rsidRPr="005B7E9D">
        <w:rPr>
          <w:rFonts w:asciiTheme="majorHAnsi" w:hAnsiTheme="majorHAnsi" w:cstheme="majorHAnsi"/>
        </w:rPr>
        <w:t>Didactisch handelen</w:t>
      </w:r>
    </w:p>
    <w:p w14:paraId="2E155CF8" w14:textId="77777777" w:rsidR="005D5928" w:rsidRPr="005B7E9D" w:rsidRDefault="005D5928" w:rsidP="005D5928">
      <w:pPr>
        <w:pStyle w:val="ListParagraph"/>
        <w:numPr>
          <w:ilvl w:val="0"/>
          <w:numId w:val="34"/>
        </w:numPr>
        <w:spacing w:after="160" w:line="259" w:lineRule="auto"/>
        <w:contextualSpacing/>
        <w:rPr>
          <w:rFonts w:asciiTheme="majorHAnsi" w:hAnsiTheme="majorHAnsi" w:cstheme="majorHAnsi"/>
        </w:rPr>
      </w:pPr>
      <w:r w:rsidRPr="005B7E9D">
        <w:rPr>
          <w:rFonts w:asciiTheme="majorHAnsi" w:hAnsiTheme="majorHAnsi" w:cstheme="majorHAnsi"/>
        </w:rPr>
        <w:t>Leerlingenzorg.</w:t>
      </w:r>
    </w:p>
    <w:p w14:paraId="32C891F7" w14:textId="5BC74F7E" w:rsidR="19048ECB" w:rsidRDefault="19048ECB" w:rsidP="174ADE02">
      <w:pPr>
        <w:rPr>
          <w:rFonts w:asciiTheme="majorHAnsi" w:eastAsiaTheme="majorEastAsia" w:hAnsiTheme="majorHAnsi" w:cstheme="majorBidi"/>
          <w:i/>
          <w:iCs/>
        </w:rPr>
      </w:pPr>
    </w:p>
    <w:p w14:paraId="456982B8" w14:textId="6C8A278B" w:rsidR="62E2FA40" w:rsidRPr="00F90836" w:rsidRDefault="62E2FA40" w:rsidP="174ADE02">
      <w:pPr>
        <w:rPr>
          <w:rFonts w:asciiTheme="majorHAnsi" w:eastAsiaTheme="majorEastAsia" w:hAnsiTheme="majorHAnsi" w:cstheme="majorBidi"/>
        </w:rPr>
      </w:pPr>
      <w:r w:rsidRPr="00F90836">
        <w:rPr>
          <w:rFonts w:asciiTheme="majorHAnsi" w:eastAsiaTheme="majorEastAsia" w:hAnsiTheme="majorHAnsi" w:cstheme="majorBidi"/>
        </w:rPr>
        <w:t xml:space="preserve">In het ambitieplan hebben wij een begin gemaakt met het opstellen van onze ambities t.a.v. de pijlers van Zaan Primair. Het komende jaar zullen </w:t>
      </w:r>
      <w:r w:rsidR="1B21490E" w:rsidRPr="00F90836">
        <w:rPr>
          <w:rFonts w:asciiTheme="majorHAnsi" w:eastAsiaTheme="majorEastAsia" w:hAnsiTheme="majorHAnsi" w:cstheme="majorBidi"/>
        </w:rPr>
        <w:t xml:space="preserve">wij deze ambities evalueren en eventueel aanpassen. Hieronder schetsen wij onze ambities: </w:t>
      </w:r>
    </w:p>
    <w:p w14:paraId="1D42B4D0" w14:textId="47FA7D31" w:rsidR="19048ECB" w:rsidRDefault="19048ECB" w:rsidP="174ADE02">
      <w:pPr>
        <w:rPr>
          <w:rFonts w:asciiTheme="majorHAnsi" w:eastAsiaTheme="majorEastAsia" w:hAnsiTheme="majorHAnsi" w:cstheme="majorBidi"/>
          <w:i/>
          <w:iCs/>
        </w:rPr>
      </w:pPr>
    </w:p>
    <w:p w14:paraId="3EC9BC5F" w14:textId="33740E21" w:rsidR="584B060D" w:rsidRDefault="584B060D" w:rsidP="174ADE02">
      <w:pPr>
        <w:rPr>
          <w:rFonts w:asciiTheme="majorHAnsi" w:eastAsiaTheme="majorEastAsia" w:hAnsiTheme="majorHAnsi" w:cstheme="majorBidi"/>
          <w:i/>
          <w:iCs/>
        </w:rPr>
      </w:pPr>
      <w:r w:rsidRPr="174ADE02">
        <w:rPr>
          <w:rFonts w:asciiTheme="majorHAnsi" w:eastAsiaTheme="majorEastAsia" w:hAnsiTheme="majorHAnsi" w:cstheme="majorBidi"/>
          <w:i/>
          <w:iCs/>
        </w:rPr>
        <w:t xml:space="preserve">Het bestuur van Zaan Primair heeft een viertal pijlers gekozen. </w:t>
      </w:r>
    </w:p>
    <w:p w14:paraId="3A1A745B" w14:textId="2AB86BEA" w:rsidR="584B060D" w:rsidRDefault="584B060D" w:rsidP="174ADE02">
      <w:pPr>
        <w:pStyle w:val="ListParagraph"/>
        <w:numPr>
          <w:ilvl w:val="0"/>
          <w:numId w:val="7"/>
        </w:numPr>
        <w:rPr>
          <w:rFonts w:asciiTheme="majorHAnsi" w:eastAsiaTheme="majorEastAsia" w:hAnsiTheme="majorHAnsi" w:cstheme="majorBidi"/>
          <w:i/>
          <w:iCs/>
          <w:szCs w:val="22"/>
        </w:rPr>
      </w:pPr>
      <w:r w:rsidRPr="174ADE02">
        <w:rPr>
          <w:rFonts w:asciiTheme="majorHAnsi" w:eastAsiaTheme="majorEastAsia" w:hAnsiTheme="majorHAnsi" w:cstheme="majorBidi"/>
          <w:i/>
          <w:iCs/>
          <w:szCs w:val="22"/>
        </w:rPr>
        <w:t xml:space="preserve">Ambitieus &amp; </w:t>
      </w:r>
      <w:proofErr w:type="spellStart"/>
      <w:r w:rsidRPr="174ADE02">
        <w:rPr>
          <w:rFonts w:asciiTheme="majorHAnsi" w:eastAsiaTheme="majorEastAsia" w:hAnsiTheme="majorHAnsi" w:cstheme="majorBidi"/>
          <w:i/>
          <w:iCs/>
          <w:szCs w:val="22"/>
        </w:rPr>
        <w:t>evidence</w:t>
      </w:r>
      <w:proofErr w:type="spellEnd"/>
      <w:r w:rsidRPr="174ADE02">
        <w:rPr>
          <w:rFonts w:asciiTheme="majorHAnsi" w:eastAsiaTheme="majorEastAsia" w:hAnsiTheme="majorHAnsi" w:cstheme="majorBidi"/>
          <w:i/>
          <w:iCs/>
          <w:szCs w:val="22"/>
        </w:rPr>
        <w:t xml:space="preserve"> </w:t>
      </w:r>
      <w:proofErr w:type="spellStart"/>
      <w:r w:rsidRPr="174ADE02">
        <w:rPr>
          <w:rFonts w:asciiTheme="majorHAnsi" w:eastAsiaTheme="majorEastAsia" w:hAnsiTheme="majorHAnsi" w:cstheme="majorBidi"/>
          <w:i/>
          <w:iCs/>
          <w:szCs w:val="22"/>
        </w:rPr>
        <w:t>informed</w:t>
      </w:r>
      <w:proofErr w:type="spellEnd"/>
      <w:r w:rsidRPr="174ADE02">
        <w:rPr>
          <w:rFonts w:asciiTheme="majorHAnsi" w:eastAsiaTheme="majorEastAsia" w:hAnsiTheme="majorHAnsi" w:cstheme="majorBidi"/>
          <w:i/>
          <w:iCs/>
          <w:szCs w:val="22"/>
        </w:rPr>
        <w:t xml:space="preserve"> werken</w:t>
      </w:r>
    </w:p>
    <w:p w14:paraId="2526E868" w14:textId="77777777" w:rsidR="00F64A23" w:rsidRPr="00160428" w:rsidRDefault="00F64A23" w:rsidP="00160428">
      <w:pPr>
        <w:pStyle w:val="ListParagraph"/>
        <w:numPr>
          <w:ilvl w:val="0"/>
          <w:numId w:val="38"/>
        </w:numPr>
        <w:tabs>
          <w:tab w:val="num" w:pos="1440"/>
        </w:tabs>
        <w:rPr>
          <w:rFonts w:asciiTheme="majorHAnsi" w:hAnsiTheme="majorHAnsi" w:cstheme="majorHAnsi"/>
        </w:rPr>
      </w:pPr>
      <w:r w:rsidRPr="00160428">
        <w:rPr>
          <w:rFonts w:asciiTheme="majorHAnsi" w:hAnsiTheme="majorHAnsi" w:cstheme="majorHAnsi"/>
        </w:rPr>
        <w:t>Binnen Zaan Primair hebben wij hoge verwachtingen van onze leerlingen en professionals. Wij dragen bij aan vertrouwen in eigen kunnen en maximale resultaten. Wij zijn op de hoogte van de uitkomsten van wetenschappelijk onderzoek en passen dat toe in ons onderwijs.</w:t>
      </w:r>
    </w:p>
    <w:p w14:paraId="60AEAF60" w14:textId="77777777" w:rsidR="00F64A23" w:rsidRPr="00160428" w:rsidRDefault="00F64A23" w:rsidP="00160428">
      <w:pPr>
        <w:pStyle w:val="ListParagraph"/>
        <w:numPr>
          <w:ilvl w:val="0"/>
          <w:numId w:val="38"/>
        </w:numPr>
        <w:rPr>
          <w:rFonts w:asciiTheme="majorHAnsi" w:hAnsiTheme="majorHAnsi" w:cstheme="majorHAnsi"/>
        </w:rPr>
      </w:pPr>
      <w:r w:rsidRPr="00160428">
        <w:rPr>
          <w:rFonts w:asciiTheme="majorHAnsi" w:hAnsiTheme="majorHAnsi" w:cstheme="majorHAnsi"/>
        </w:rPr>
        <w:t>Voor onze school betekent dit dat wij door middel van goede modellen, methoden en technieken altijd gemotiveerd op zoek zijn naar een oplossingen die goed werken. Wij zoeken voor de medewerkers en de leerlingen naar de zone van de naaste ontwikkeling.</w:t>
      </w:r>
    </w:p>
    <w:p w14:paraId="288AEEA9" w14:textId="77777777" w:rsidR="00F64A23" w:rsidRPr="00160428" w:rsidRDefault="00F64A23" w:rsidP="00160428">
      <w:pPr>
        <w:pStyle w:val="ListParagraph"/>
        <w:numPr>
          <w:ilvl w:val="0"/>
          <w:numId w:val="38"/>
        </w:numPr>
        <w:rPr>
          <w:rFonts w:asciiTheme="majorHAnsi" w:hAnsiTheme="majorHAnsi" w:cstheme="majorHAnsi"/>
        </w:rPr>
      </w:pPr>
      <w:r w:rsidRPr="00160428">
        <w:rPr>
          <w:rFonts w:asciiTheme="majorHAnsi" w:hAnsiTheme="majorHAnsi" w:cstheme="majorHAnsi"/>
        </w:rPr>
        <w:t>Tijdens studiedagen scholen wij ons omtrent de doelgroep van de school en wat voor hen het meest effectief werkt. Wij zetten e-</w:t>
      </w:r>
      <w:proofErr w:type="spellStart"/>
      <w:r w:rsidRPr="00160428">
        <w:rPr>
          <w:rFonts w:asciiTheme="majorHAnsi" w:hAnsiTheme="majorHAnsi" w:cstheme="majorHAnsi"/>
        </w:rPr>
        <w:t>learning</w:t>
      </w:r>
      <w:proofErr w:type="spellEnd"/>
      <w:r w:rsidRPr="00160428">
        <w:rPr>
          <w:rFonts w:asciiTheme="majorHAnsi" w:hAnsiTheme="majorHAnsi" w:cstheme="majorHAnsi"/>
        </w:rPr>
        <w:t xml:space="preserve"> in en zijn in een open dialoog over de ontwikkelingen van de school en onszelf.</w:t>
      </w:r>
    </w:p>
    <w:p w14:paraId="07A4DCC9" w14:textId="77777777" w:rsidR="00F64A23" w:rsidRPr="00F64A23" w:rsidRDefault="00F64A23" w:rsidP="00F64A23">
      <w:pPr>
        <w:rPr>
          <w:rFonts w:asciiTheme="majorHAnsi" w:eastAsiaTheme="majorEastAsia" w:hAnsiTheme="majorHAnsi" w:cstheme="majorBidi"/>
          <w:i/>
          <w:iCs/>
        </w:rPr>
      </w:pPr>
    </w:p>
    <w:p w14:paraId="57ABA114" w14:textId="4F6E4822" w:rsidR="584B060D" w:rsidRDefault="584B060D" w:rsidP="174ADE02">
      <w:pPr>
        <w:pStyle w:val="ListParagraph"/>
        <w:numPr>
          <w:ilvl w:val="0"/>
          <w:numId w:val="7"/>
        </w:numPr>
        <w:rPr>
          <w:rFonts w:asciiTheme="majorHAnsi" w:eastAsiaTheme="majorEastAsia" w:hAnsiTheme="majorHAnsi" w:cstheme="majorBidi"/>
          <w:i/>
          <w:iCs/>
          <w:szCs w:val="22"/>
        </w:rPr>
      </w:pPr>
      <w:r w:rsidRPr="174ADE02">
        <w:rPr>
          <w:rFonts w:asciiTheme="majorHAnsi" w:eastAsiaTheme="majorEastAsia" w:hAnsiTheme="majorHAnsi" w:cstheme="majorBidi"/>
          <w:i/>
          <w:iCs/>
          <w:szCs w:val="22"/>
        </w:rPr>
        <w:t>Inclusie en kansengelijkheid</w:t>
      </w:r>
    </w:p>
    <w:p w14:paraId="27BEE8A5" w14:textId="77777777" w:rsidR="00FF58C7" w:rsidRPr="00FF58C7" w:rsidRDefault="00FF58C7" w:rsidP="00FF58C7">
      <w:pPr>
        <w:pStyle w:val="ListParagraph"/>
        <w:numPr>
          <w:ilvl w:val="0"/>
          <w:numId w:val="37"/>
        </w:numPr>
        <w:tabs>
          <w:tab w:val="num" w:pos="1440"/>
        </w:tabs>
        <w:rPr>
          <w:rFonts w:asciiTheme="majorHAnsi" w:hAnsiTheme="majorHAnsi" w:cstheme="majorHAnsi"/>
        </w:rPr>
      </w:pPr>
      <w:r w:rsidRPr="00FF58C7">
        <w:rPr>
          <w:rFonts w:asciiTheme="majorHAnsi" w:hAnsiTheme="majorHAnsi" w:cstheme="majorHAnsi"/>
        </w:rPr>
        <w:t>Kinderen starten met ongelijke kansen. Het onderwijs draagt bij aan meer kansengelijkheid. Binnen ons bestuur dragen de leerlingen en medewerkers bij aan de ontwikkeling van het onderwijs en de maatschappij.</w:t>
      </w:r>
    </w:p>
    <w:p w14:paraId="61EFC081" w14:textId="77777777" w:rsidR="00FF58C7" w:rsidRPr="00FF58C7" w:rsidRDefault="00FF58C7" w:rsidP="00FF58C7">
      <w:pPr>
        <w:pStyle w:val="ListParagraph"/>
        <w:numPr>
          <w:ilvl w:val="0"/>
          <w:numId w:val="37"/>
        </w:numPr>
        <w:rPr>
          <w:rFonts w:asciiTheme="majorHAnsi" w:hAnsiTheme="majorHAnsi" w:cstheme="majorHAnsi"/>
        </w:rPr>
      </w:pPr>
      <w:r w:rsidRPr="00FF58C7">
        <w:rPr>
          <w:rFonts w:asciiTheme="majorHAnsi" w:hAnsiTheme="majorHAnsi" w:cstheme="majorHAnsi"/>
        </w:rPr>
        <w:t>Iedere leerling mag er op onze school zijn; iedere leerling doet ertoe en wordt gezien en gehoord. We hebben hoge verwachtingen van onze leerlingen en hebben vertrouwen in hun mogelijkheden. Wij blijven hen uitdagen.</w:t>
      </w:r>
    </w:p>
    <w:p w14:paraId="45B90867" w14:textId="77777777" w:rsidR="00FF58C7" w:rsidRPr="00FF58C7" w:rsidRDefault="00FF58C7" w:rsidP="00FF58C7">
      <w:pPr>
        <w:pStyle w:val="ListParagraph"/>
        <w:numPr>
          <w:ilvl w:val="0"/>
          <w:numId w:val="37"/>
        </w:numPr>
        <w:rPr>
          <w:rFonts w:asciiTheme="majorHAnsi" w:hAnsiTheme="majorHAnsi" w:cstheme="majorHAnsi"/>
        </w:rPr>
      </w:pPr>
      <w:r w:rsidRPr="00FF58C7">
        <w:rPr>
          <w:rFonts w:asciiTheme="majorHAnsi" w:hAnsiTheme="majorHAnsi" w:cstheme="majorHAnsi"/>
        </w:rPr>
        <w:t>Onze leerlingen komen soms emotioneel beschadigd bij ons terecht. Vaak hebben zij een cognitieve achterstand opgelopen. Binnen onze school wordt aan hen de kans geboden zich te blijven ontwikkelen. Wij bieden passende hulp door te kijken naar wat het kind nodig heeft, binnen de mogelijkheden van de school.</w:t>
      </w:r>
    </w:p>
    <w:p w14:paraId="668434B4" w14:textId="77777777" w:rsidR="00FF58C7" w:rsidRPr="00FF58C7" w:rsidRDefault="00FF58C7" w:rsidP="00FF58C7">
      <w:pPr>
        <w:pStyle w:val="ListParagraph"/>
        <w:numPr>
          <w:ilvl w:val="0"/>
          <w:numId w:val="37"/>
        </w:numPr>
        <w:rPr>
          <w:rFonts w:asciiTheme="majorHAnsi" w:hAnsiTheme="majorHAnsi" w:cstheme="majorHAnsi"/>
        </w:rPr>
      </w:pPr>
      <w:r w:rsidRPr="00FF58C7">
        <w:rPr>
          <w:rFonts w:asciiTheme="majorHAnsi" w:hAnsiTheme="majorHAnsi" w:cstheme="majorHAnsi"/>
        </w:rPr>
        <w:t>Wij werken nauw samen met ketenpartners als het jeugdteam, Spirit, en de GGZ. Wij durven waar nodig in het belang van de kinderen buiten de lijntjes te kleuren. Wij betrekken ouders nauw bij de ontwikkeling van hun kinderen.</w:t>
      </w:r>
    </w:p>
    <w:p w14:paraId="72D9EC80" w14:textId="1E3A1087" w:rsidR="19048ECB" w:rsidRDefault="19048ECB" w:rsidP="174ADE02">
      <w:pPr>
        <w:rPr>
          <w:rFonts w:asciiTheme="majorHAnsi" w:eastAsiaTheme="majorEastAsia" w:hAnsiTheme="majorHAnsi" w:cstheme="majorBidi"/>
          <w:i/>
          <w:iCs/>
          <w:szCs w:val="22"/>
        </w:rPr>
      </w:pPr>
    </w:p>
    <w:p w14:paraId="3F4E155D" w14:textId="664F5B88" w:rsidR="584B060D" w:rsidRDefault="584B060D" w:rsidP="174ADE02">
      <w:pPr>
        <w:pStyle w:val="ListParagraph"/>
        <w:numPr>
          <w:ilvl w:val="0"/>
          <w:numId w:val="7"/>
        </w:numPr>
        <w:rPr>
          <w:rFonts w:asciiTheme="majorHAnsi" w:eastAsiaTheme="majorEastAsia" w:hAnsiTheme="majorHAnsi" w:cstheme="majorBidi"/>
          <w:i/>
          <w:iCs/>
          <w:szCs w:val="22"/>
        </w:rPr>
      </w:pPr>
      <w:r w:rsidRPr="174ADE02">
        <w:rPr>
          <w:rFonts w:asciiTheme="majorHAnsi" w:eastAsiaTheme="majorEastAsia" w:hAnsiTheme="majorHAnsi" w:cstheme="majorBidi"/>
          <w:i/>
          <w:iCs/>
          <w:szCs w:val="22"/>
        </w:rPr>
        <w:t>Het kind in de wijk</w:t>
      </w:r>
    </w:p>
    <w:p w14:paraId="5545C18D" w14:textId="77777777" w:rsidR="00ED42E6" w:rsidRPr="00ED42E6" w:rsidRDefault="00ED42E6" w:rsidP="00ED42E6">
      <w:pPr>
        <w:pStyle w:val="ListParagraph"/>
        <w:numPr>
          <w:ilvl w:val="0"/>
          <w:numId w:val="39"/>
        </w:numPr>
        <w:rPr>
          <w:rFonts w:asciiTheme="majorHAnsi" w:hAnsiTheme="majorHAnsi" w:cstheme="majorHAnsi"/>
        </w:rPr>
      </w:pPr>
      <w:r w:rsidRPr="00ED42E6">
        <w:rPr>
          <w:rFonts w:asciiTheme="majorHAnsi" w:hAnsiTheme="majorHAnsi" w:cstheme="majorHAnsi"/>
        </w:rPr>
        <w:t xml:space="preserve">In de kern betekent dit dat er een verbinding tot stand wordt gebracht tussen het onderwijs op school en de wereld thuis en op straat. We gaan een partnerschap aan met de ouders. Op deze wijze helpen wij de kinderen in hun ontwikkeling. </w:t>
      </w:r>
    </w:p>
    <w:p w14:paraId="701F282C" w14:textId="77777777" w:rsidR="00ED42E6" w:rsidRPr="00ED42E6" w:rsidRDefault="00ED42E6" w:rsidP="00ED42E6">
      <w:pPr>
        <w:pStyle w:val="ListParagraph"/>
        <w:numPr>
          <w:ilvl w:val="0"/>
          <w:numId w:val="39"/>
        </w:numPr>
        <w:rPr>
          <w:rFonts w:asciiTheme="majorHAnsi" w:hAnsiTheme="majorHAnsi" w:cstheme="majorHAnsi"/>
        </w:rPr>
      </w:pPr>
      <w:r w:rsidRPr="00ED42E6">
        <w:rPr>
          <w:rFonts w:asciiTheme="majorHAnsi" w:hAnsiTheme="majorHAnsi" w:cstheme="majorHAnsi"/>
        </w:rPr>
        <w:t>Voor onze school betekent dit dat we de kinderen leren zich zelfstandig te redden in de samenleving. Wij maken de leerlingen weerbaar. Wij doen dit door hen te zo goed mogelijk te begrijpen, naar hen te luisteren en te helpen het beste uit zichzelf naar boven te halen.</w:t>
      </w:r>
    </w:p>
    <w:p w14:paraId="76550AAE" w14:textId="77777777" w:rsidR="00ED42E6" w:rsidRPr="00ED42E6" w:rsidRDefault="00ED42E6" w:rsidP="00ED42E6">
      <w:pPr>
        <w:pStyle w:val="ListParagraph"/>
        <w:numPr>
          <w:ilvl w:val="0"/>
          <w:numId w:val="39"/>
        </w:numPr>
        <w:rPr>
          <w:rFonts w:asciiTheme="majorHAnsi" w:hAnsiTheme="majorHAnsi" w:cstheme="majorHAnsi"/>
        </w:rPr>
      </w:pPr>
      <w:r w:rsidRPr="00ED42E6">
        <w:rPr>
          <w:rFonts w:asciiTheme="majorHAnsi" w:hAnsiTheme="majorHAnsi" w:cstheme="majorHAnsi"/>
        </w:rPr>
        <w:t xml:space="preserve">Wij gaan een nauw contact aan met onze partners. Wij betrekken de ouders sterk bij onze school. Daarnaast werken wij met satellietlocaties, waardoor voor sommige kinderen de school ook goed thuisnabij is. </w:t>
      </w:r>
    </w:p>
    <w:p w14:paraId="05CE72F6" w14:textId="63218F4F" w:rsidR="19048ECB" w:rsidRDefault="19048ECB" w:rsidP="174ADE02">
      <w:pPr>
        <w:rPr>
          <w:rFonts w:asciiTheme="majorHAnsi" w:eastAsiaTheme="majorEastAsia" w:hAnsiTheme="majorHAnsi" w:cstheme="majorBidi"/>
          <w:i/>
          <w:iCs/>
          <w:szCs w:val="22"/>
        </w:rPr>
      </w:pPr>
    </w:p>
    <w:p w14:paraId="0331AB6A" w14:textId="604CF9D0" w:rsidR="584B060D" w:rsidRDefault="584B060D" w:rsidP="174ADE02">
      <w:pPr>
        <w:pStyle w:val="ListParagraph"/>
        <w:numPr>
          <w:ilvl w:val="0"/>
          <w:numId w:val="7"/>
        </w:numPr>
        <w:rPr>
          <w:rFonts w:asciiTheme="majorHAnsi" w:eastAsiaTheme="majorEastAsia" w:hAnsiTheme="majorHAnsi" w:cstheme="majorBidi"/>
          <w:i/>
          <w:iCs/>
          <w:szCs w:val="22"/>
        </w:rPr>
      </w:pPr>
      <w:r w:rsidRPr="174ADE02">
        <w:rPr>
          <w:rFonts w:asciiTheme="majorHAnsi" w:eastAsiaTheme="majorEastAsia" w:hAnsiTheme="majorHAnsi" w:cstheme="majorBidi"/>
          <w:i/>
          <w:iCs/>
          <w:szCs w:val="22"/>
        </w:rPr>
        <w:t>Professionele trots</w:t>
      </w:r>
    </w:p>
    <w:p w14:paraId="63DCA972" w14:textId="08A77BE8" w:rsidR="00A45452" w:rsidRPr="00A45452" w:rsidRDefault="00A45452" w:rsidP="00A45452">
      <w:pPr>
        <w:pStyle w:val="ListParagraph"/>
        <w:numPr>
          <w:ilvl w:val="0"/>
          <w:numId w:val="40"/>
        </w:numPr>
        <w:tabs>
          <w:tab w:val="num" w:pos="1440"/>
        </w:tabs>
        <w:rPr>
          <w:rFonts w:asciiTheme="majorHAnsi" w:hAnsiTheme="majorHAnsi" w:cstheme="majorHAnsi"/>
        </w:rPr>
      </w:pPr>
      <w:r w:rsidRPr="00A45452">
        <w:rPr>
          <w:rFonts w:asciiTheme="majorHAnsi" w:hAnsiTheme="majorHAnsi" w:cstheme="majorHAnsi"/>
        </w:rPr>
        <w:t>De professionals doen belangrijk werk met een grote maatschappelijke betekenis. De medewerkers worden gezien en gewaardeerd. Zij ontwikkelen zich op persoonlijk en professioneel vlak en hebben invloed op de invulling van hun werk.</w:t>
      </w:r>
    </w:p>
    <w:p w14:paraId="235D76A6" w14:textId="567F1E4E" w:rsidR="00A45452" w:rsidRPr="00A45452" w:rsidRDefault="00A45452" w:rsidP="00A45452">
      <w:pPr>
        <w:pStyle w:val="ListParagraph"/>
        <w:numPr>
          <w:ilvl w:val="0"/>
          <w:numId w:val="40"/>
        </w:numPr>
        <w:rPr>
          <w:rFonts w:asciiTheme="majorHAnsi" w:hAnsiTheme="majorHAnsi" w:cstheme="majorHAnsi"/>
        </w:rPr>
      </w:pPr>
      <w:r w:rsidRPr="00A45452">
        <w:rPr>
          <w:rFonts w:asciiTheme="majorHAnsi" w:hAnsiTheme="majorHAnsi" w:cstheme="majorHAnsi"/>
        </w:rPr>
        <w:t>Wij zijn trots op de ontwikkeling die onze kinderen en wij zelf als persoon doormaken. Wij proberen ieder individu te zien en bouwen met alle betrokken samen een band op. Een ieder heeft de ambitie om zich verder te ontwikkelen, binnen een veilig leer- en werkklimaat. Wij streven ernaar om de kinderen zo goed te ondersteunen bij hun gedragsuitdagingen, zodat zij tot leren komen.</w:t>
      </w:r>
    </w:p>
    <w:p w14:paraId="539D77EC" w14:textId="77777777" w:rsidR="00A45452" w:rsidRPr="00A45452" w:rsidRDefault="00A45452" w:rsidP="00A45452">
      <w:pPr>
        <w:pStyle w:val="ListParagraph"/>
        <w:numPr>
          <w:ilvl w:val="0"/>
          <w:numId w:val="40"/>
        </w:numPr>
        <w:rPr>
          <w:rFonts w:asciiTheme="majorHAnsi" w:hAnsiTheme="majorHAnsi" w:cstheme="majorHAnsi"/>
        </w:rPr>
      </w:pPr>
      <w:r w:rsidRPr="00A45452">
        <w:rPr>
          <w:rFonts w:asciiTheme="majorHAnsi" w:hAnsiTheme="majorHAnsi" w:cstheme="majorHAnsi"/>
        </w:rPr>
        <w:t>Er is sprake van professionele autonomie, in een sterke verbinding als team. De verschillende disciplines binnen onze school werken nauw samen. Wij blijven leren, van en met elkaar. Wij helpen elkaar en vragen hulp. Wij waarderen elkaar in het werk dat wij leveren.</w:t>
      </w:r>
    </w:p>
    <w:p w14:paraId="5F3D24F1" w14:textId="46BFB569" w:rsidR="19048ECB" w:rsidRPr="00131103" w:rsidRDefault="19048ECB" w:rsidP="00131103">
      <w:pPr>
        <w:ind w:left="360"/>
        <w:rPr>
          <w:rFonts w:asciiTheme="majorHAnsi" w:eastAsiaTheme="majorEastAsia" w:hAnsiTheme="majorHAnsi" w:cstheme="majorBidi"/>
          <w:i/>
          <w:iCs/>
          <w:szCs w:val="22"/>
        </w:rPr>
      </w:pPr>
    </w:p>
    <w:p w14:paraId="21089A9C" w14:textId="77777777" w:rsidR="00220CFF" w:rsidRPr="00C80E7F" w:rsidRDefault="00220CFF" w:rsidP="174ADE02">
      <w:pPr>
        <w:rPr>
          <w:rFonts w:asciiTheme="majorHAnsi" w:eastAsiaTheme="majorEastAsia" w:hAnsiTheme="majorHAnsi" w:cstheme="majorBidi"/>
        </w:rPr>
      </w:pPr>
    </w:p>
    <w:p w14:paraId="2B7115D5" w14:textId="77777777" w:rsidR="004A77CC" w:rsidRDefault="004A77CC">
      <w:pPr>
        <w:rPr>
          <w:rStyle w:val="Emphasis"/>
          <w:rFonts w:asciiTheme="majorHAnsi" w:eastAsiaTheme="majorEastAsia" w:hAnsiTheme="majorHAnsi" w:cstheme="majorBidi"/>
          <w:b/>
          <w:bCs/>
          <w:i w:val="0"/>
          <w:iCs w:val="0"/>
          <w:sz w:val="28"/>
          <w:szCs w:val="28"/>
        </w:rPr>
      </w:pPr>
      <w:bookmarkStart w:id="7" w:name="_Toc113535476"/>
      <w:r>
        <w:rPr>
          <w:rStyle w:val="Emphasis"/>
          <w:rFonts w:asciiTheme="majorHAnsi" w:eastAsiaTheme="majorEastAsia" w:hAnsiTheme="majorHAnsi" w:cstheme="majorBidi"/>
          <w:b/>
          <w:bCs/>
          <w:i w:val="0"/>
          <w:iCs w:val="0"/>
          <w:sz w:val="28"/>
          <w:szCs w:val="28"/>
        </w:rPr>
        <w:br w:type="page"/>
      </w:r>
    </w:p>
    <w:p w14:paraId="62200459" w14:textId="40E5BC2F" w:rsidR="00C16C62" w:rsidRPr="002635BD" w:rsidRDefault="35FB78AD" w:rsidP="598B7051">
      <w:pPr>
        <w:rPr>
          <w:rFonts w:asciiTheme="majorHAnsi" w:eastAsiaTheme="majorEastAsia" w:hAnsiTheme="majorHAnsi" w:cstheme="majorBidi"/>
          <w:color w:val="FF0000"/>
        </w:rPr>
      </w:pPr>
      <w:r w:rsidRPr="598B7051">
        <w:rPr>
          <w:rStyle w:val="Emphasis"/>
          <w:rFonts w:asciiTheme="majorHAnsi" w:eastAsiaTheme="majorEastAsia" w:hAnsiTheme="majorHAnsi" w:cstheme="majorBidi"/>
          <w:b/>
          <w:bCs/>
          <w:i w:val="0"/>
          <w:iCs w:val="0"/>
          <w:sz w:val="28"/>
          <w:szCs w:val="28"/>
        </w:rPr>
        <w:t>Jaarplannen</w:t>
      </w:r>
      <w:bookmarkEnd w:id="7"/>
      <w:r w:rsidR="4DA15C29" w:rsidRPr="598B7051">
        <w:rPr>
          <w:rFonts w:asciiTheme="majorHAnsi" w:eastAsiaTheme="majorEastAsia" w:hAnsiTheme="majorHAnsi" w:cstheme="majorBidi"/>
          <w:b/>
          <w:bCs/>
          <w:sz w:val="28"/>
          <w:szCs w:val="28"/>
        </w:rPr>
        <w:t xml:space="preserve"> </w:t>
      </w:r>
    </w:p>
    <w:p w14:paraId="0153B496" w14:textId="77777777" w:rsidR="00C45D7E" w:rsidRDefault="00C45D7E" w:rsidP="174ADE02">
      <w:pPr>
        <w:rPr>
          <w:rFonts w:asciiTheme="majorHAnsi" w:eastAsiaTheme="majorEastAsia" w:hAnsiTheme="majorHAnsi" w:cstheme="majorBidi"/>
        </w:rPr>
      </w:pPr>
    </w:p>
    <w:p w14:paraId="62D3B9FF" w14:textId="6A1EB571" w:rsidR="7566171E" w:rsidRDefault="7566171E" w:rsidP="598B7051">
      <w:pPr>
        <w:spacing w:line="259" w:lineRule="auto"/>
        <w:rPr>
          <w:rFonts w:asciiTheme="majorHAnsi" w:eastAsiaTheme="majorEastAsia" w:hAnsiTheme="majorHAnsi" w:cstheme="majorBidi"/>
          <w:i/>
          <w:iCs/>
        </w:rPr>
      </w:pPr>
      <w:r w:rsidRPr="598B7051">
        <w:rPr>
          <w:rFonts w:asciiTheme="majorHAnsi" w:eastAsiaTheme="majorEastAsia" w:hAnsiTheme="majorHAnsi" w:cstheme="majorBidi"/>
        </w:rPr>
        <w:t xml:space="preserve">Het afgelopen schooljaar zijn onderstaande plannen beschreven: </w:t>
      </w:r>
    </w:p>
    <w:p w14:paraId="4FC5857A" w14:textId="77777777" w:rsidR="00AA0BCC" w:rsidRPr="00C80E7F" w:rsidRDefault="00AA0BCC" w:rsidP="174ADE02">
      <w:pPr>
        <w:rPr>
          <w:rFonts w:asciiTheme="majorHAnsi" w:eastAsiaTheme="majorEastAsia" w:hAnsiTheme="majorHAnsi" w:cstheme="majorBidi"/>
        </w:rPr>
      </w:pPr>
    </w:p>
    <w:tbl>
      <w:tblPr>
        <w:tblW w:w="82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6187"/>
      </w:tblGrid>
      <w:tr w:rsidR="00220CFF" w:rsidRPr="00C80E7F" w14:paraId="5185F41B" w14:textId="77777777" w:rsidTr="549ADCC9">
        <w:tc>
          <w:tcPr>
            <w:tcW w:w="2035" w:type="dxa"/>
            <w:shd w:val="clear" w:color="auto" w:fill="A6A6A6" w:themeFill="background1" w:themeFillShade="A6"/>
          </w:tcPr>
          <w:p w14:paraId="679E785D" w14:textId="77777777" w:rsidR="00220CFF" w:rsidRPr="00C80E7F" w:rsidRDefault="6FC08BBF" w:rsidP="174ADE02">
            <w:pPr>
              <w:rPr>
                <w:rFonts w:asciiTheme="majorHAnsi" w:eastAsiaTheme="majorEastAsia" w:hAnsiTheme="majorHAnsi" w:cstheme="majorBidi"/>
              </w:rPr>
            </w:pPr>
            <w:r w:rsidRPr="174ADE02">
              <w:rPr>
                <w:rFonts w:asciiTheme="majorHAnsi" w:eastAsiaTheme="majorEastAsia" w:hAnsiTheme="majorHAnsi" w:cstheme="majorBidi"/>
              </w:rPr>
              <w:t>Titel</w:t>
            </w:r>
          </w:p>
        </w:tc>
        <w:tc>
          <w:tcPr>
            <w:tcW w:w="6187" w:type="dxa"/>
          </w:tcPr>
          <w:p w14:paraId="457C6D9D" w14:textId="1DA08826" w:rsidR="00220CFF" w:rsidRPr="00C80E7F" w:rsidRDefault="2F39D267" w:rsidP="549ADCC9">
            <w:pPr>
              <w:spacing w:line="259" w:lineRule="auto"/>
            </w:pPr>
            <w:r w:rsidRPr="549ADCC9">
              <w:rPr>
                <w:rFonts w:asciiTheme="majorHAnsi" w:eastAsiaTheme="majorEastAsia" w:hAnsiTheme="majorHAnsi" w:cstheme="majorBidi"/>
              </w:rPr>
              <w:t>Schoolprogramma NPO SO afdeling</w:t>
            </w:r>
          </w:p>
        </w:tc>
      </w:tr>
      <w:tr w:rsidR="00220CFF" w:rsidRPr="00C80E7F" w14:paraId="0EADFD5E" w14:textId="77777777" w:rsidTr="549ADCC9">
        <w:tc>
          <w:tcPr>
            <w:tcW w:w="2035" w:type="dxa"/>
            <w:shd w:val="clear" w:color="auto" w:fill="A6A6A6" w:themeFill="background1" w:themeFillShade="A6"/>
          </w:tcPr>
          <w:p w14:paraId="1AF28202" w14:textId="77777777" w:rsidR="00220CFF" w:rsidRPr="00C80E7F" w:rsidRDefault="6FC08BBF" w:rsidP="174ADE02">
            <w:pPr>
              <w:rPr>
                <w:rFonts w:asciiTheme="majorHAnsi" w:eastAsiaTheme="majorEastAsia" w:hAnsiTheme="majorHAnsi" w:cstheme="majorBidi"/>
              </w:rPr>
            </w:pPr>
            <w:r w:rsidRPr="174ADE02">
              <w:rPr>
                <w:rFonts w:asciiTheme="majorHAnsi" w:eastAsiaTheme="majorEastAsia" w:hAnsiTheme="majorHAnsi" w:cstheme="majorBidi"/>
              </w:rPr>
              <w:t>Doel</w:t>
            </w:r>
          </w:p>
        </w:tc>
        <w:tc>
          <w:tcPr>
            <w:tcW w:w="6187" w:type="dxa"/>
          </w:tcPr>
          <w:p w14:paraId="6472442A" w14:textId="5C6FDC9B" w:rsidR="00220CFF" w:rsidRPr="00C80E7F" w:rsidRDefault="5A5650A7" w:rsidP="598B7051">
            <w:pPr>
              <w:rPr>
                <w:rFonts w:asciiTheme="majorHAnsi" w:eastAsiaTheme="majorEastAsia" w:hAnsiTheme="majorHAnsi" w:cstheme="majorBidi"/>
              </w:rPr>
            </w:pPr>
            <w:r w:rsidRPr="549ADCC9">
              <w:rPr>
                <w:rFonts w:asciiTheme="majorHAnsi" w:eastAsiaTheme="majorEastAsia" w:hAnsiTheme="majorHAnsi" w:cstheme="majorBidi"/>
              </w:rPr>
              <w:t>Pedagogische en didactisch effectiever zijn</w:t>
            </w:r>
          </w:p>
        </w:tc>
      </w:tr>
      <w:tr w:rsidR="00220CFF" w:rsidRPr="00C80E7F" w14:paraId="4910A33A" w14:textId="77777777" w:rsidTr="549ADCC9">
        <w:tc>
          <w:tcPr>
            <w:tcW w:w="2035" w:type="dxa"/>
            <w:shd w:val="clear" w:color="auto" w:fill="A6A6A6" w:themeFill="background1" w:themeFillShade="A6"/>
          </w:tcPr>
          <w:p w14:paraId="43DDA729" w14:textId="77777777" w:rsidR="00220CFF" w:rsidRPr="00C80E7F" w:rsidRDefault="6FC08BBF" w:rsidP="174ADE02">
            <w:pPr>
              <w:rPr>
                <w:rFonts w:asciiTheme="majorHAnsi" w:eastAsiaTheme="majorEastAsia" w:hAnsiTheme="majorHAnsi" w:cstheme="majorBidi"/>
              </w:rPr>
            </w:pPr>
            <w:r w:rsidRPr="174ADE02">
              <w:rPr>
                <w:rFonts w:asciiTheme="majorHAnsi" w:eastAsiaTheme="majorEastAsia" w:hAnsiTheme="majorHAnsi" w:cstheme="majorBidi"/>
              </w:rPr>
              <w:t>Gekoppeld aan</w:t>
            </w:r>
            <w:r w:rsidR="00401BF4" w:rsidRPr="174ADE02">
              <w:rPr>
                <w:rFonts w:asciiTheme="majorHAnsi" w:eastAsiaTheme="majorEastAsia" w:hAnsiTheme="majorHAnsi" w:cstheme="majorBidi"/>
              </w:rPr>
              <w:t xml:space="preserve"> </w:t>
            </w:r>
          </w:p>
        </w:tc>
        <w:tc>
          <w:tcPr>
            <w:tcW w:w="6187" w:type="dxa"/>
          </w:tcPr>
          <w:p w14:paraId="2962A996" w14:textId="77777777" w:rsidR="00220CFF" w:rsidRPr="00C80E7F" w:rsidRDefault="00220CFF" w:rsidP="174ADE02">
            <w:pPr>
              <w:rPr>
                <w:rFonts w:asciiTheme="majorHAnsi" w:eastAsiaTheme="majorEastAsia" w:hAnsiTheme="majorHAnsi" w:cstheme="majorBidi"/>
              </w:rPr>
            </w:pPr>
          </w:p>
        </w:tc>
      </w:tr>
      <w:tr w:rsidR="00220CFF" w:rsidRPr="00C80E7F" w14:paraId="4469D672" w14:textId="77777777" w:rsidTr="549ADCC9">
        <w:tc>
          <w:tcPr>
            <w:tcW w:w="2035" w:type="dxa"/>
            <w:shd w:val="clear" w:color="auto" w:fill="A6A6A6" w:themeFill="background1" w:themeFillShade="A6"/>
          </w:tcPr>
          <w:p w14:paraId="1E52C9B4" w14:textId="77777777" w:rsidR="00220CFF" w:rsidRPr="00C80E7F" w:rsidRDefault="6FC08BBF" w:rsidP="174ADE02">
            <w:pPr>
              <w:rPr>
                <w:rFonts w:asciiTheme="majorHAnsi" w:eastAsiaTheme="majorEastAsia" w:hAnsiTheme="majorHAnsi" w:cstheme="majorBidi"/>
              </w:rPr>
            </w:pPr>
            <w:r w:rsidRPr="174ADE02">
              <w:rPr>
                <w:rFonts w:asciiTheme="majorHAnsi" w:eastAsiaTheme="majorEastAsia" w:hAnsiTheme="majorHAnsi" w:cstheme="majorBidi"/>
              </w:rPr>
              <w:t>Betrokkenen</w:t>
            </w:r>
          </w:p>
        </w:tc>
        <w:tc>
          <w:tcPr>
            <w:tcW w:w="6187" w:type="dxa"/>
          </w:tcPr>
          <w:p w14:paraId="6910CBDD" w14:textId="7D4EF421" w:rsidR="00220CFF" w:rsidRPr="00C80E7F" w:rsidRDefault="53AB6691" w:rsidP="549ADCC9">
            <w:pPr>
              <w:rPr>
                <w:rFonts w:asciiTheme="majorHAnsi" w:eastAsiaTheme="majorEastAsia" w:hAnsiTheme="majorHAnsi" w:cstheme="majorBidi"/>
              </w:rPr>
            </w:pPr>
            <w:r w:rsidRPr="549ADCC9">
              <w:rPr>
                <w:rFonts w:asciiTheme="majorHAnsi" w:eastAsiaTheme="majorEastAsia" w:hAnsiTheme="majorHAnsi" w:cstheme="majorBidi"/>
              </w:rPr>
              <w:t>Hele team</w:t>
            </w:r>
          </w:p>
        </w:tc>
      </w:tr>
      <w:tr w:rsidR="00220CFF" w:rsidRPr="00C80E7F" w14:paraId="1549C3FC" w14:textId="77777777" w:rsidTr="549ADCC9">
        <w:tc>
          <w:tcPr>
            <w:tcW w:w="2035" w:type="dxa"/>
            <w:shd w:val="clear" w:color="auto" w:fill="A6A6A6" w:themeFill="background1" w:themeFillShade="A6"/>
          </w:tcPr>
          <w:p w14:paraId="2B54A23D" w14:textId="77777777" w:rsidR="00220CFF" w:rsidRPr="00C80E7F" w:rsidRDefault="6FC08BBF" w:rsidP="174ADE02">
            <w:pPr>
              <w:rPr>
                <w:rFonts w:asciiTheme="majorHAnsi" w:eastAsiaTheme="majorEastAsia" w:hAnsiTheme="majorHAnsi" w:cstheme="majorBidi"/>
              </w:rPr>
            </w:pPr>
            <w:r w:rsidRPr="174ADE02">
              <w:rPr>
                <w:rFonts w:asciiTheme="majorHAnsi" w:eastAsiaTheme="majorEastAsia" w:hAnsiTheme="majorHAnsi" w:cstheme="majorBidi"/>
              </w:rPr>
              <w:t>Evaluatie</w:t>
            </w:r>
          </w:p>
        </w:tc>
        <w:tc>
          <w:tcPr>
            <w:tcW w:w="6187" w:type="dxa"/>
          </w:tcPr>
          <w:p w14:paraId="68E0DB4B" w14:textId="6CE32585" w:rsidR="00220CFF" w:rsidRPr="00C80E7F" w:rsidRDefault="4C2F36B4" w:rsidP="549ADCC9">
            <w:pPr>
              <w:rPr>
                <w:rFonts w:asciiTheme="majorHAnsi" w:eastAsiaTheme="majorEastAsia" w:hAnsiTheme="majorHAnsi" w:cstheme="majorBidi"/>
              </w:rPr>
            </w:pPr>
            <w:r w:rsidRPr="549ADCC9">
              <w:rPr>
                <w:rFonts w:asciiTheme="majorHAnsi" w:eastAsiaTheme="majorEastAsia" w:hAnsiTheme="majorHAnsi" w:cstheme="majorBidi"/>
              </w:rPr>
              <w:t>Oktober 2023</w:t>
            </w:r>
          </w:p>
        </w:tc>
      </w:tr>
    </w:tbl>
    <w:p w14:paraId="78BC99B9" w14:textId="6C3679DC" w:rsidR="598B7051" w:rsidRDefault="598B7051" w:rsidP="598B7051">
      <w:pPr>
        <w:pStyle w:val="Heading2"/>
        <w:rPr>
          <w:rStyle w:val="Emphasis"/>
          <w:rFonts w:asciiTheme="majorHAnsi" w:eastAsiaTheme="majorEastAsia" w:hAnsiTheme="majorHAnsi" w:cstheme="majorBid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6187"/>
      </w:tblGrid>
      <w:tr w:rsidR="598B7051" w14:paraId="0DD5584C" w14:textId="77777777" w:rsidTr="549ADCC9">
        <w:trPr>
          <w:trHeight w:val="300"/>
        </w:trPr>
        <w:tc>
          <w:tcPr>
            <w:tcW w:w="2035" w:type="dxa"/>
            <w:shd w:val="clear" w:color="auto" w:fill="A6A6A6" w:themeFill="background1" w:themeFillShade="A6"/>
          </w:tcPr>
          <w:p w14:paraId="171F9753" w14:textId="77777777" w:rsidR="598B7051" w:rsidRDefault="598B7051" w:rsidP="598B7051">
            <w:pPr>
              <w:rPr>
                <w:rFonts w:asciiTheme="majorHAnsi" w:eastAsiaTheme="majorEastAsia" w:hAnsiTheme="majorHAnsi" w:cstheme="majorBidi"/>
              </w:rPr>
            </w:pPr>
            <w:r w:rsidRPr="598B7051">
              <w:rPr>
                <w:rFonts w:asciiTheme="majorHAnsi" w:eastAsiaTheme="majorEastAsia" w:hAnsiTheme="majorHAnsi" w:cstheme="majorBidi"/>
              </w:rPr>
              <w:t>Titel</w:t>
            </w:r>
          </w:p>
        </w:tc>
        <w:tc>
          <w:tcPr>
            <w:tcW w:w="6187" w:type="dxa"/>
          </w:tcPr>
          <w:p w14:paraId="525FF960" w14:textId="2DF25904" w:rsidR="598B7051" w:rsidRDefault="12949F75" w:rsidP="598B7051">
            <w:pPr>
              <w:rPr>
                <w:rFonts w:asciiTheme="majorHAnsi" w:eastAsiaTheme="majorEastAsia" w:hAnsiTheme="majorHAnsi" w:cstheme="majorBidi"/>
              </w:rPr>
            </w:pPr>
            <w:r w:rsidRPr="549ADCC9">
              <w:rPr>
                <w:rFonts w:asciiTheme="majorHAnsi" w:eastAsiaTheme="majorEastAsia" w:hAnsiTheme="majorHAnsi" w:cstheme="majorBidi"/>
              </w:rPr>
              <w:t>Schoolprogramma SBO afdeling</w:t>
            </w:r>
          </w:p>
        </w:tc>
      </w:tr>
      <w:tr w:rsidR="598B7051" w14:paraId="3011092C" w14:textId="77777777" w:rsidTr="549ADCC9">
        <w:trPr>
          <w:trHeight w:val="300"/>
        </w:trPr>
        <w:tc>
          <w:tcPr>
            <w:tcW w:w="2035" w:type="dxa"/>
            <w:shd w:val="clear" w:color="auto" w:fill="A6A6A6" w:themeFill="background1" w:themeFillShade="A6"/>
          </w:tcPr>
          <w:p w14:paraId="6DA34D1A" w14:textId="77777777" w:rsidR="598B7051" w:rsidRDefault="598B7051" w:rsidP="598B7051">
            <w:pPr>
              <w:rPr>
                <w:rFonts w:asciiTheme="majorHAnsi" w:eastAsiaTheme="majorEastAsia" w:hAnsiTheme="majorHAnsi" w:cstheme="majorBidi"/>
              </w:rPr>
            </w:pPr>
            <w:r w:rsidRPr="598B7051">
              <w:rPr>
                <w:rFonts w:asciiTheme="majorHAnsi" w:eastAsiaTheme="majorEastAsia" w:hAnsiTheme="majorHAnsi" w:cstheme="majorBidi"/>
              </w:rPr>
              <w:t>Doel</w:t>
            </w:r>
          </w:p>
        </w:tc>
        <w:tc>
          <w:tcPr>
            <w:tcW w:w="6187" w:type="dxa"/>
          </w:tcPr>
          <w:p w14:paraId="1A900A14" w14:textId="31E15D7B" w:rsidR="598B7051" w:rsidRDefault="2DB54B7E" w:rsidP="598B7051">
            <w:pPr>
              <w:rPr>
                <w:rFonts w:asciiTheme="majorHAnsi" w:eastAsiaTheme="majorEastAsia" w:hAnsiTheme="majorHAnsi" w:cstheme="majorBidi"/>
              </w:rPr>
            </w:pPr>
            <w:r w:rsidRPr="549ADCC9">
              <w:rPr>
                <w:rFonts w:asciiTheme="majorHAnsi" w:eastAsiaTheme="majorEastAsia" w:hAnsiTheme="majorHAnsi" w:cstheme="majorBidi"/>
              </w:rPr>
              <w:t xml:space="preserve">Versterking van sociaal-emotionele component: ontmoeting SO-SBO aandacht aan besteden. </w:t>
            </w:r>
          </w:p>
        </w:tc>
      </w:tr>
      <w:tr w:rsidR="598B7051" w14:paraId="65CF9F7F" w14:textId="77777777" w:rsidTr="549ADCC9">
        <w:trPr>
          <w:trHeight w:val="300"/>
        </w:trPr>
        <w:tc>
          <w:tcPr>
            <w:tcW w:w="2035" w:type="dxa"/>
            <w:shd w:val="clear" w:color="auto" w:fill="A6A6A6" w:themeFill="background1" w:themeFillShade="A6"/>
          </w:tcPr>
          <w:p w14:paraId="1F48ECF8" w14:textId="77777777" w:rsidR="598B7051" w:rsidRDefault="598B7051"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Gekoppeld aan </w:t>
            </w:r>
          </w:p>
        </w:tc>
        <w:tc>
          <w:tcPr>
            <w:tcW w:w="6187" w:type="dxa"/>
          </w:tcPr>
          <w:p w14:paraId="023D21DF" w14:textId="77777777" w:rsidR="598B7051" w:rsidRDefault="598B7051" w:rsidP="598B7051">
            <w:pPr>
              <w:rPr>
                <w:rFonts w:asciiTheme="majorHAnsi" w:eastAsiaTheme="majorEastAsia" w:hAnsiTheme="majorHAnsi" w:cstheme="majorBidi"/>
              </w:rPr>
            </w:pPr>
          </w:p>
        </w:tc>
      </w:tr>
      <w:tr w:rsidR="598B7051" w14:paraId="1BFBCEFE" w14:textId="77777777" w:rsidTr="549ADCC9">
        <w:trPr>
          <w:trHeight w:val="300"/>
        </w:trPr>
        <w:tc>
          <w:tcPr>
            <w:tcW w:w="2035" w:type="dxa"/>
            <w:shd w:val="clear" w:color="auto" w:fill="A6A6A6" w:themeFill="background1" w:themeFillShade="A6"/>
          </w:tcPr>
          <w:p w14:paraId="2EB81B36" w14:textId="77777777" w:rsidR="598B7051" w:rsidRDefault="598B7051" w:rsidP="598B7051">
            <w:pPr>
              <w:rPr>
                <w:rFonts w:asciiTheme="majorHAnsi" w:eastAsiaTheme="majorEastAsia" w:hAnsiTheme="majorHAnsi" w:cstheme="majorBidi"/>
              </w:rPr>
            </w:pPr>
            <w:r w:rsidRPr="598B7051">
              <w:rPr>
                <w:rFonts w:asciiTheme="majorHAnsi" w:eastAsiaTheme="majorEastAsia" w:hAnsiTheme="majorHAnsi" w:cstheme="majorBidi"/>
              </w:rPr>
              <w:t>Betrokkenen</w:t>
            </w:r>
          </w:p>
        </w:tc>
        <w:tc>
          <w:tcPr>
            <w:tcW w:w="6187" w:type="dxa"/>
          </w:tcPr>
          <w:p w14:paraId="3AD28F87" w14:textId="717E5EFD" w:rsidR="598B7051" w:rsidRDefault="6FADDE34" w:rsidP="598B7051">
            <w:pPr>
              <w:rPr>
                <w:rFonts w:asciiTheme="majorHAnsi" w:eastAsiaTheme="majorEastAsia" w:hAnsiTheme="majorHAnsi" w:cstheme="majorBidi"/>
              </w:rPr>
            </w:pPr>
            <w:r w:rsidRPr="549ADCC9">
              <w:rPr>
                <w:rFonts w:asciiTheme="majorHAnsi" w:eastAsiaTheme="majorEastAsia" w:hAnsiTheme="majorHAnsi" w:cstheme="majorBidi"/>
              </w:rPr>
              <w:t>Hele team</w:t>
            </w:r>
          </w:p>
        </w:tc>
      </w:tr>
      <w:tr w:rsidR="598B7051" w14:paraId="70224B01" w14:textId="77777777" w:rsidTr="549ADCC9">
        <w:trPr>
          <w:trHeight w:val="300"/>
        </w:trPr>
        <w:tc>
          <w:tcPr>
            <w:tcW w:w="2035" w:type="dxa"/>
            <w:shd w:val="clear" w:color="auto" w:fill="A6A6A6" w:themeFill="background1" w:themeFillShade="A6"/>
          </w:tcPr>
          <w:p w14:paraId="5D15518B" w14:textId="77777777" w:rsidR="598B7051" w:rsidRDefault="598B7051" w:rsidP="598B7051">
            <w:pPr>
              <w:rPr>
                <w:rFonts w:asciiTheme="majorHAnsi" w:eastAsiaTheme="majorEastAsia" w:hAnsiTheme="majorHAnsi" w:cstheme="majorBidi"/>
              </w:rPr>
            </w:pPr>
            <w:r w:rsidRPr="598B7051">
              <w:rPr>
                <w:rFonts w:asciiTheme="majorHAnsi" w:eastAsiaTheme="majorEastAsia" w:hAnsiTheme="majorHAnsi" w:cstheme="majorBidi"/>
              </w:rPr>
              <w:t>Evaluatie</w:t>
            </w:r>
          </w:p>
        </w:tc>
        <w:tc>
          <w:tcPr>
            <w:tcW w:w="6187" w:type="dxa"/>
          </w:tcPr>
          <w:p w14:paraId="40A973D0" w14:textId="25CD298B" w:rsidR="598B7051" w:rsidRDefault="087FF79B" w:rsidP="598B7051">
            <w:pPr>
              <w:rPr>
                <w:rFonts w:asciiTheme="majorHAnsi" w:eastAsiaTheme="majorEastAsia" w:hAnsiTheme="majorHAnsi" w:cstheme="majorBidi"/>
              </w:rPr>
            </w:pPr>
            <w:r w:rsidRPr="549ADCC9">
              <w:rPr>
                <w:rFonts w:asciiTheme="majorHAnsi" w:eastAsiaTheme="majorEastAsia" w:hAnsiTheme="majorHAnsi" w:cstheme="majorBidi"/>
              </w:rPr>
              <w:t>Oktober 2023</w:t>
            </w:r>
          </w:p>
        </w:tc>
      </w:tr>
    </w:tbl>
    <w:p w14:paraId="5ABBED8E" w14:textId="26964ED1" w:rsidR="598B7051" w:rsidRDefault="598B7051" w:rsidP="598B7051">
      <w:pPr>
        <w:pStyle w:val="Heading2"/>
      </w:pPr>
    </w:p>
    <w:p w14:paraId="55B76CE3" w14:textId="3745A3D0" w:rsidR="001A44EC" w:rsidRDefault="0C251D18" w:rsidP="549ADCC9">
      <w:pPr>
        <w:pStyle w:val="Heading2"/>
        <w:rPr>
          <w:rStyle w:val="Emphasis"/>
          <w:rFonts w:asciiTheme="majorHAnsi" w:eastAsiaTheme="majorEastAsia" w:hAnsiTheme="majorHAnsi" w:cstheme="majorBidi"/>
        </w:rPr>
      </w:pPr>
      <w:bookmarkStart w:id="8" w:name="_Toc113535477"/>
      <w:r w:rsidRPr="549ADCC9">
        <w:rPr>
          <w:rStyle w:val="Emphasis"/>
          <w:rFonts w:asciiTheme="majorHAnsi" w:eastAsiaTheme="majorEastAsia" w:hAnsiTheme="majorHAnsi" w:cstheme="majorBidi"/>
        </w:rPr>
        <w:t>K</w:t>
      </w:r>
      <w:r w:rsidR="00552D1C" w:rsidRPr="549ADCC9">
        <w:rPr>
          <w:rStyle w:val="Emphasis"/>
          <w:rFonts w:asciiTheme="majorHAnsi" w:eastAsiaTheme="majorEastAsia" w:hAnsiTheme="majorHAnsi" w:cstheme="majorBidi"/>
        </w:rPr>
        <w:t>lachten en klachtenregeling</w:t>
      </w:r>
      <w:r w:rsidR="5CCCE461" w:rsidRPr="549ADCC9">
        <w:rPr>
          <w:rStyle w:val="Emphasis"/>
          <w:rFonts w:asciiTheme="majorHAnsi" w:eastAsiaTheme="majorEastAsia" w:hAnsiTheme="majorHAnsi" w:cstheme="majorBidi"/>
        </w:rPr>
        <w:t xml:space="preserve"> </w:t>
      </w:r>
      <w:bookmarkEnd w:id="8"/>
    </w:p>
    <w:p w14:paraId="5AC14C47" w14:textId="69D10CDA" w:rsidR="0050764D" w:rsidRPr="00580755" w:rsidRDefault="0050764D" w:rsidP="0050764D">
      <w:pPr>
        <w:rPr>
          <w:rFonts w:asciiTheme="majorHAnsi" w:eastAsiaTheme="majorEastAsia" w:hAnsiTheme="majorHAnsi" w:cstheme="majorHAnsi"/>
        </w:rPr>
      </w:pPr>
      <w:r w:rsidRPr="00580755">
        <w:rPr>
          <w:rFonts w:asciiTheme="majorHAnsi" w:eastAsiaTheme="majorEastAsia" w:hAnsiTheme="majorHAnsi" w:cstheme="majorHAnsi"/>
        </w:rPr>
        <w:t>Er zijn geen klachten gem</w:t>
      </w:r>
      <w:r w:rsidR="00580755" w:rsidRPr="00580755">
        <w:rPr>
          <w:rFonts w:asciiTheme="majorHAnsi" w:eastAsiaTheme="majorEastAsia" w:hAnsiTheme="majorHAnsi" w:cstheme="majorHAnsi"/>
        </w:rPr>
        <w:t xml:space="preserve">eld </w:t>
      </w:r>
      <w:r w:rsidR="00580755">
        <w:rPr>
          <w:rFonts w:asciiTheme="majorHAnsi" w:eastAsiaTheme="majorEastAsia" w:hAnsiTheme="majorHAnsi" w:cstheme="majorHAnsi"/>
        </w:rPr>
        <w:t xml:space="preserve">over de school. </w:t>
      </w:r>
      <w:r w:rsidR="00BE3067">
        <w:rPr>
          <w:rFonts w:asciiTheme="majorHAnsi" w:eastAsiaTheme="majorEastAsia" w:hAnsiTheme="majorHAnsi" w:cstheme="majorHAnsi"/>
        </w:rPr>
        <w:t>Daar zijn wij ook heel trots op</w:t>
      </w:r>
      <w:r w:rsidR="00FC02EE">
        <w:rPr>
          <w:rFonts w:asciiTheme="majorHAnsi" w:eastAsiaTheme="majorEastAsia" w:hAnsiTheme="majorHAnsi" w:cstheme="majorHAnsi"/>
        </w:rPr>
        <w:t xml:space="preserve">. </w:t>
      </w:r>
    </w:p>
    <w:p w14:paraId="78D9270A" w14:textId="697FC853" w:rsidR="00471684" w:rsidRPr="002635BD" w:rsidRDefault="00471684" w:rsidP="5E027FA6">
      <w:pPr>
        <w:pStyle w:val="Heading2"/>
        <w:rPr>
          <w:rStyle w:val="Emphasis"/>
          <w:rFonts w:asciiTheme="majorHAnsi" w:eastAsiaTheme="majorEastAsia" w:hAnsiTheme="majorHAnsi" w:cstheme="majorBidi"/>
          <w:color w:val="FF0000"/>
        </w:rPr>
      </w:pPr>
      <w:bookmarkStart w:id="9" w:name="_Toc113535478"/>
      <w:r w:rsidRPr="5E027FA6">
        <w:rPr>
          <w:rStyle w:val="Emphasis"/>
          <w:rFonts w:asciiTheme="majorHAnsi" w:eastAsiaTheme="majorEastAsia" w:hAnsiTheme="majorHAnsi" w:cstheme="majorBidi"/>
        </w:rPr>
        <w:t>PR en communicatie</w:t>
      </w:r>
      <w:bookmarkEnd w:id="9"/>
      <w:r w:rsidRPr="5E027FA6">
        <w:rPr>
          <w:rStyle w:val="Emphasis"/>
          <w:rFonts w:asciiTheme="majorHAnsi" w:eastAsiaTheme="majorEastAsia" w:hAnsiTheme="majorHAnsi" w:cstheme="majorBidi"/>
        </w:rPr>
        <w:t xml:space="preserve"> </w:t>
      </w:r>
    </w:p>
    <w:p w14:paraId="0D60B02F" w14:textId="0C03711D" w:rsidR="268F4EF3" w:rsidRPr="00982112" w:rsidRDefault="268F4EF3" w:rsidP="5E027FA6">
      <w:pPr>
        <w:rPr>
          <w:rFonts w:asciiTheme="majorHAnsi" w:eastAsiaTheme="majorEastAsia" w:hAnsiTheme="majorHAnsi" w:cstheme="majorBidi"/>
        </w:rPr>
      </w:pPr>
      <w:r w:rsidRPr="00982112">
        <w:rPr>
          <w:rFonts w:asciiTheme="majorHAnsi" w:eastAsiaTheme="majorEastAsia" w:hAnsiTheme="majorHAnsi" w:cstheme="majorBidi"/>
        </w:rPr>
        <w:t xml:space="preserve">De PR-activiteiten verlopen vooral via de website en </w:t>
      </w:r>
      <w:r w:rsidR="52F53487" w:rsidRPr="00982112">
        <w:rPr>
          <w:rFonts w:asciiTheme="majorHAnsi" w:eastAsiaTheme="majorEastAsia" w:hAnsiTheme="majorHAnsi" w:cstheme="majorBidi"/>
        </w:rPr>
        <w:t>Zaan Primair</w:t>
      </w:r>
      <w:r w:rsidRPr="00982112">
        <w:rPr>
          <w:rFonts w:asciiTheme="majorHAnsi" w:eastAsiaTheme="majorEastAsia" w:hAnsiTheme="majorHAnsi" w:cstheme="majorBidi"/>
        </w:rPr>
        <w:t>. Binnen Dynamica organiseren wij geen open dagen. Wanneer leerlingen worden aangemeld</w:t>
      </w:r>
      <w:r w:rsidR="3E201059" w:rsidRPr="00982112">
        <w:rPr>
          <w:rFonts w:asciiTheme="majorHAnsi" w:eastAsiaTheme="majorEastAsia" w:hAnsiTheme="majorHAnsi" w:cstheme="majorBidi"/>
        </w:rPr>
        <w:t>, volgt al spoedig een gesprek met de directie</w:t>
      </w:r>
      <w:r w:rsidR="237F65EC" w:rsidRPr="00982112">
        <w:rPr>
          <w:rFonts w:asciiTheme="majorHAnsi" w:eastAsiaTheme="majorEastAsia" w:hAnsiTheme="majorHAnsi" w:cstheme="majorBidi"/>
        </w:rPr>
        <w:t xml:space="preserve"> en</w:t>
      </w:r>
      <w:r w:rsidR="3E201059" w:rsidRPr="00982112">
        <w:rPr>
          <w:rFonts w:asciiTheme="majorHAnsi" w:eastAsiaTheme="majorEastAsia" w:hAnsiTheme="majorHAnsi" w:cstheme="majorBidi"/>
        </w:rPr>
        <w:t xml:space="preserve"> interne begeleider. </w:t>
      </w:r>
      <w:r w:rsidR="725AC5D4" w:rsidRPr="00982112">
        <w:rPr>
          <w:rFonts w:asciiTheme="majorHAnsi" w:eastAsiaTheme="majorEastAsia" w:hAnsiTheme="majorHAnsi" w:cstheme="majorBidi"/>
        </w:rPr>
        <w:t>In dit gesprek</w:t>
      </w:r>
      <w:r w:rsidR="3E201059" w:rsidRPr="00982112">
        <w:rPr>
          <w:rFonts w:asciiTheme="majorHAnsi" w:eastAsiaTheme="majorEastAsia" w:hAnsiTheme="majorHAnsi" w:cstheme="majorBidi"/>
        </w:rPr>
        <w:t xml:space="preserve"> wordt informatie gegeven over de school en de verwachtingen naar ouders toe. </w:t>
      </w:r>
      <w:r w:rsidR="02A759CD" w:rsidRPr="00982112">
        <w:rPr>
          <w:rFonts w:asciiTheme="majorHAnsi" w:eastAsiaTheme="majorEastAsia" w:hAnsiTheme="majorHAnsi" w:cstheme="majorBidi"/>
        </w:rPr>
        <w:t xml:space="preserve">Daarna volgt altijd een rondleiding. </w:t>
      </w:r>
    </w:p>
    <w:p w14:paraId="60C42783" w14:textId="273C3246" w:rsidR="02A759CD" w:rsidRPr="00982112" w:rsidRDefault="02A759CD" w:rsidP="5E027FA6">
      <w:pPr>
        <w:rPr>
          <w:rFonts w:asciiTheme="majorHAnsi" w:eastAsiaTheme="majorEastAsia" w:hAnsiTheme="majorHAnsi" w:cstheme="majorBidi"/>
        </w:rPr>
      </w:pPr>
      <w:r w:rsidRPr="00982112">
        <w:rPr>
          <w:rFonts w:asciiTheme="majorHAnsi" w:eastAsiaTheme="majorEastAsia" w:hAnsiTheme="majorHAnsi" w:cstheme="majorBidi"/>
        </w:rPr>
        <w:t xml:space="preserve">Er zijn weinig of geen contacten met de media. Na de opening van de nieuwe locatie heeft er wel een nieuwsitem in </w:t>
      </w:r>
      <w:r w:rsidR="17162680" w:rsidRPr="00982112">
        <w:rPr>
          <w:rFonts w:asciiTheme="majorHAnsi" w:eastAsiaTheme="majorEastAsia" w:hAnsiTheme="majorHAnsi" w:cstheme="majorBidi"/>
        </w:rPr>
        <w:t xml:space="preserve">de </w:t>
      </w:r>
      <w:r w:rsidRPr="00982112">
        <w:rPr>
          <w:rFonts w:asciiTheme="majorHAnsi" w:eastAsiaTheme="majorEastAsia" w:hAnsiTheme="majorHAnsi" w:cstheme="majorBidi"/>
        </w:rPr>
        <w:t xml:space="preserve">plaatselijke krant gestaan. </w:t>
      </w:r>
    </w:p>
    <w:p w14:paraId="23ADA812" w14:textId="2578D370" w:rsidR="174ADE02" w:rsidRPr="00982112" w:rsidRDefault="174ADE02" w:rsidP="174ADE02">
      <w:pPr>
        <w:rPr>
          <w:rFonts w:asciiTheme="majorHAnsi" w:eastAsiaTheme="majorEastAsia" w:hAnsiTheme="majorHAnsi" w:cstheme="majorBidi"/>
        </w:rPr>
      </w:pPr>
    </w:p>
    <w:p w14:paraId="58330BE3" w14:textId="300A055E" w:rsidR="7EEC63AF" w:rsidRPr="00982112" w:rsidRDefault="7EEC63AF" w:rsidP="174ADE02">
      <w:pPr>
        <w:rPr>
          <w:rFonts w:asciiTheme="majorHAnsi" w:eastAsiaTheme="majorEastAsia" w:hAnsiTheme="majorHAnsi" w:cstheme="majorBidi"/>
        </w:rPr>
      </w:pPr>
      <w:r w:rsidRPr="00982112">
        <w:rPr>
          <w:rFonts w:asciiTheme="majorHAnsi" w:eastAsiaTheme="majorEastAsia" w:hAnsiTheme="majorHAnsi" w:cstheme="majorBidi"/>
        </w:rPr>
        <w:t>Communicatie in- en extern:</w:t>
      </w:r>
    </w:p>
    <w:p w14:paraId="4AB72F1B" w14:textId="77777777" w:rsidR="0002093A" w:rsidRPr="00C80E7F" w:rsidRDefault="0002093A" w:rsidP="174ADE02">
      <w:pPr>
        <w:numPr>
          <w:ilvl w:val="0"/>
          <w:numId w:val="26"/>
        </w:numPr>
        <w:rPr>
          <w:rFonts w:asciiTheme="majorHAnsi" w:eastAsiaTheme="majorEastAsia" w:hAnsiTheme="majorHAnsi" w:cstheme="majorBidi"/>
        </w:rPr>
      </w:pPr>
      <w:r w:rsidRPr="174ADE02">
        <w:rPr>
          <w:rFonts w:asciiTheme="majorHAnsi" w:eastAsiaTheme="majorEastAsia" w:hAnsiTheme="majorHAnsi" w:cstheme="majorBidi"/>
        </w:rPr>
        <w:t>Contact met de media</w:t>
      </w:r>
    </w:p>
    <w:p w14:paraId="6CB3941E" w14:textId="77777777" w:rsidR="00CA1088" w:rsidRPr="00C80E7F" w:rsidRDefault="00CA1088" w:rsidP="174ADE02">
      <w:pPr>
        <w:numPr>
          <w:ilvl w:val="0"/>
          <w:numId w:val="27"/>
        </w:numPr>
        <w:rPr>
          <w:rFonts w:asciiTheme="majorHAnsi" w:eastAsiaTheme="majorEastAsia" w:hAnsiTheme="majorHAnsi" w:cstheme="majorBidi"/>
        </w:rPr>
      </w:pPr>
      <w:r w:rsidRPr="174ADE02">
        <w:rPr>
          <w:rFonts w:asciiTheme="majorHAnsi" w:eastAsiaTheme="majorEastAsia" w:hAnsiTheme="majorHAnsi" w:cstheme="majorBidi"/>
        </w:rPr>
        <w:t>Gebruik schoolpraat app</w:t>
      </w:r>
    </w:p>
    <w:p w14:paraId="40463CCF" w14:textId="77777777" w:rsidR="00CA1088" w:rsidRPr="00C80E7F" w:rsidRDefault="00CA1088" w:rsidP="174ADE02">
      <w:pPr>
        <w:numPr>
          <w:ilvl w:val="0"/>
          <w:numId w:val="27"/>
        </w:numPr>
        <w:rPr>
          <w:rFonts w:asciiTheme="majorHAnsi" w:eastAsiaTheme="majorEastAsia" w:hAnsiTheme="majorHAnsi" w:cstheme="majorBidi"/>
        </w:rPr>
      </w:pPr>
      <w:r w:rsidRPr="174ADE02">
        <w:rPr>
          <w:rFonts w:asciiTheme="majorHAnsi" w:eastAsiaTheme="majorEastAsia" w:hAnsiTheme="majorHAnsi" w:cstheme="majorBidi"/>
        </w:rPr>
        <w:t xml:space="preserve">Whatsapp </w:t>
      </w:r>
    </w:p>
    <w:p w14:paraId="6197990E" w14:textId="77777777" w:rsidR="00CA1088" w:rsidRPr="00C80E7F" w:rsidRDefault="00CA1088" w:rsidP="174ADE02">
      <w:pPr>
        <w:numPr>
          <w:ilvl w:val="0"/>
          <w:numId w:val="27"/>
        </w:numPr>
        <w:rPr>
          <w:rFonts w:asciiTheme="majorHAnsi" w:eastAsiaTheme="majorEastAsia" w:hAnsiTheme="majorHAnsi" w:cstheme="majorBidi"/>
        </w:rPr>
      </w:pPr>
      <w:r w:rsidRPr="174ADE02">
        <w:rPr>
          <w:rFonts w:asciiTheme="majorHAnsi" w:eastAsiaTheme="majorEastAsia" w:hAnsiTheme="majorHAnsi" w:cstheme="majorBidi"/>
        </w:rPr>
        <w:t>Wekelijkse teammemo</w:t>
      </w:r>
    </w:p>
    <w:p w14:paraId="625C0C8E" w14:textId="2A124AB9" w:rsidR="2C0C4C01" w:rsidRDefault="2C0C4C01" w:rsidP="174ADE02">
      <w:pPr>
        <w:numPr>
          <w:ilvl w:val="0"/>
          <w:numId w:val="27"/>
        </w:numPr>
        <w:rPr>
          <w:szCs w:val="22"/>
        </w:rPr>
      </w:pPr>
      <w:r w:rsidRPr="174ADE02">
        <w:rPr>
          <w:rFonts w:asciiTheme="majorHAnsi" w:eastAsiaTheme="majorEastAsia" w:hAnsiTheme="majorHAnsi" w:cstheme="majorBidi"/>
          <w:szCs w:val="22"/>
        </w:rPr>
        <w:t>Briefing elke dag om 8:00</w:t>
      </w:r>
    </w:p>
    <w:p w14:paraId="08346DF1" w14:textId="3AF559CB" w:rsidR="2C0C4C01" w:rsidRDefault="2C0C4C01" w:rsidP="174ADE02">
      <w:pPr>
        <w:numPr>
          <w:ilvl w:val="0"/>
          <w:numId w:val="27"/>
        </w:numPr>
        <w:rPr>
          <w:szCs w:val="22"/>
        </w:rPr>
      </w:pPr>
      <w:r w:rsidRPr="174ADE02">
        <w:rPr>
          <w:rFonts w:asciiTheme="majorHAnsi" w:eastAsiaTheme="majorEastAsia" w:hAnsiTheme="majorHAnsi" w:cstheme="majorBidi"/>
          <w:szCs w:val="22"/>
        </w:rPr>
        <w:t>Scholingsdagen</w:t>
      </w:r>
    </w:p>
    <w:p w14:paraId="73D8C45A" w14:textId="5F07999E" w:rsidR="2C0C4C01" w:rsidRDefault="2C0C4C01" w:rsidP="174ADE02">
      <w:pPr>
        <w:numPr>
          <w:ilvl w:val="0"/>
          <w:numId w:val="27"/>
        </w:numPr>
        <w:rPr>
          <w:szCs w:val="22"/>
        </w:rPr>
      </w:pPr>
      <w:r w:rsidRPr="174ADE02">
        <w:rPr>
          <w:rFonts w:asciiTheme="majorHAnsi" w:eastAsiaTheme="majorEastAsia" w:hAnsiTheme="majorHAnsi" w:cstheme="majorBidi"/>
          <w:szCs w:val="22"/>
        </w:rPr>
        <w:t xml:space="preserve">Teamvergaderingen </w:t>
      </w:r>
    </w:p>
    <w:p w14:paraId="6095545B" w14:textId="2D815C17" w:rsidR="174ADE02" w:rsidRDefault="174ADE02" w:rsidP="174ADE02">
      <w:pPr>
        <w:rPr>
          <w:szCs w:val="22"/>
        </w:rPr>
      </w:pPr>
    </w:p>
    <w:p w14:paraId="2C9F7401" w14:textId="542B1120" w:rsidR="2C0C4C01" w:rsidRDefault="2C0C4C01" w:rsidP="174ADE02">
      <w:pPr>
        <w:rPr>
          <w:szCs w:val="22"/>
        </w:rPr>
      </w:pPr>
      <w:r w:rsidRPr="5E027FA6">
        <w:rPr>
          <w:rFonts w:asciiTheme="majorHAnsi" w:eastAsiaTheme="majorEastAsia" w:hAnsiTheme="majorHAnsi" w:cstheme="majorBidi"/>
          <w:szCs w:val="22"/>
        </w:rPr>
        <w:t xml:space="preserve">Sterke punten: we communiceren open en gedoceerd. Ook voor mensen die niet aanwezig zijn, is het </w:t>
      </w:r>
      <w:r w:rsidR="7423679C" w:rsidRPr="5E027FA6">
        <w:rPr>
          <w:rFonts w:asciiTheme="majorHAnsi" w:eastAsiaTheme="majorEastAsia" w:hAnsiTheme="majorHAnsi" w:cstheme="majorBidi"/>
          <w:szCs w:val="22"/>
        </w:rPr>
        <w:t xml:space="preserve">makkelijk </w:t>
      </w:r>
      <w:r w:rsidRPr="5E027FA6">
        <w:rPr>
          <w:rFonts w:asciiTheme="majorHAnsi" w:eastAsiaTheme="majorEastAsia" w:hAnsiTheme="majorHAnsi" w:cstheme="majorBidi"/>
          <w:szCs w:val="22"/>
        </w:rPr>
        <w:t xml:space="preserve">terug te lezen. </w:t>
      </w:r>
    </w:p>
    <w:p w14:paraId="5E355942" w14:textId="5359C335" w:rsidR="174ADE02" w:rsidRDefault="174ADE02" w:rsidP="174ADE02">
      <w:pPr>
        <w:rPr>
          <w:rFonts w:asciiTheme="majorHAnsi" w:eastAsiaTheme="majorEastAsia" w:hAnsiTheme="majorHAnsi" w:cstheme="majorBidi"/>
          <w:szCs w:val="22"/>
        </w:rPr>
      </w:pPr>
    </w:p>
    <w:p w14:paraId="01DD73F9" w14:textId="3B09E018" w:rsidR="3DBAA925" w:rsidRDefault="3DBAA925" w:rsidP="174ADE02">
      <w:pPr>
        <w:rPr>
          <w:rFonts w:asciiTheme="majorHAnsi" w:eastAsiaTheme="majorEastAsia" w:hAnsiTheme="majorHAnsi" w:cstheme="majorBidi"/>
          <w:szCs w:val="22"/>
        </w:rPr>
      </w:pPr>
      <w:r w:rsidRPr="5E027FA6">
        <w:rPr>
          <w:rFonts w:asciiTheme="majorHAnsi" w:eastAsiaTheme="majorEastAsia" w:hAnsiTheme="majorHAnsi" w:cstheme="majorBidi"/>
          <w:szCs w:val="22"/>
        </w:rPr>
        <w:t>Verbeterpunt</w:t>
      </w:r>
      <w:r w:rsidR="0707FBCB" w:rsidRPr="5E027FA6">
        <w:rPr>
          <w:rFonts w:asciiTheme="majorHAnsi" w:eastAsiaTheme="majorEastAsia" w:hAnsiTheme="majorHAnsi" w:cstheme="majorBidi"/>
          <w:szCs w:val="22"/>
        </w:rPr>
        <w:t>en</w:t>
      </w:r>
      <w:r w:rsidRPr="5E027FA6">
        <w:rPr>
          <w:rFonts w:asciiTheme="majorHAnsi" w:eastAsiaTheme="majorEastAsia" w:hAnsiTheme="majorHAnsi" w:cstheme="majorBidi"/>
          <w:szCs w:val="22"/>
        </w:rPr>
        <w:t>: communicatie en afstemming tussen S</w:t>
      </w:r>
      <w:r w:rsidR="034FD53D" w:rsidRPr="5E027FA6">
        <w:rPr>
          <w:rFonts w:asciiTheme="majorHAnsi" w:eastAsiaTheme="majorEastAsia" w:hAnsiTheme="majorHAnsi" w:cstheme="majorBidi"/>
          <w:szCs w:val="22"/>
        </w:rPr>
        <w:t xml:space="preserve">BO- </w:t>
      </w:r>
      <w:r w:rsidRPr="5E027FA6">
        <w:rPr>
          <w:rFonts w:asciiTheme="majorHAnsi" w:eastAsiaTheme="majorEastAsia" w:hAnsiTheme="majorHAnsi" w:cstheme="majorBidi"/>
          <w:szCs w:val="22"/>
        </w:rPr>
        <w:t>en S</w:t>
      </w:r>
      <w:r w:rsidR="2489CA00" w:rsidRPr="5E027FA6">
        <w:rPr>
          <w:rFonts w:asciiTheme="majorHAnsi" w:eastAsiaTheme="majorEastAsia" w:hAnsiTheme="majorHAnsi" w:cstheme="majorBidi"/>
          <w:szCs w:val="22"/>
        </w:rPr>
        <w:t xml:space="preserve">O-afdeling </w:t>
      </w:r>
      <w:r w:rsidRPr="5E027FA6">
        <w:rPr>
          <w:rFonts w:asciiTheme="majorHAnsi" w:eastAsiaTheme="majorEastAsia" w:hAnsiTheme="majorHAnsi" w:cstheme="majorBidi"/>
          <w:szCs w:val="22"/>
        </w:rPr>
        <w:t xml:space="preserve">kan verbeteren. Dit is een aandachtspunt voor het komende schooljaar. Op de eerste </w:t>
      </w:r>
      <w:r w:rsidR="720535EF" w:rsidRPr="5E027FA6">
        <w:rPr>
          <w:rFonts w:asciiTheme="majorHAnsi" w:eastAsiaTheme="majorEastAsia" w:hAnsiTheme="majorHAnsi" w:cstheme="majorBidi"/>
          <w:szCs w:val="22"/>
        </w:rPr>
        <w:t>studiedag met het team</w:t>
      </w:r>
      <w:r w:rsidRPr="5E027FA6">
        <w:rPr>
          <w:rFonts w:asciiTheme="majorHAnsi" w:eastAsiaTheme="majorEastAsia" w:hAnsiTheme="majorHAnsi" w:cstheme="majorBidi"/>
          <w:szCs w:val="22"/>
        </w:rPr>
        <w:t xml:space="preserve"> zal het </w:t>
      </w:r>
      <w:r w:rsidR="717CB987" w:rsidRPr="5E027FA6">
        <w:rPr>
          <w:rFonts w:asciiTheme="majorHAnsi" w:eastAsiaTheme="majorEastAsia" w:hAnsiTheme="majorHAnsi" w:cstheme="majorBidi"/>
          <w:szCs w:val="22"/>
        </w:rPr>
        <w:t xml:space="preserve">vooral </w:t>
      </w:r>
      <w:r w:rsidRPr="5E027FA6">
        <w:rPr>
          <w:rFonts w:asciiTheme="majorHAnsi" w:eastAsiaTheme="majorEastAsia" w:hAnsiTheme="majorHAnsi" w:cstheme="majorBidi"/>
          <w:szCs w:val="22"/>
        </w:rPr>
        <w:t>gaan over communicatie</w:t>
      </w:r>
      <w:r w:rsidR="6DE2CCEC" w:rsidRPr="5E027FA6">
        <w:rPr>
          <w:rFonts w:asciiTheme="majorHAnsi" w:eastAsiaTheme="majorEastAsia" w:hAnsiTheme="majorHAnsi" w:cstheme="majorBidi"/>
          <w:szCs w:val="22"/>
        </w:rPr>
        <w:t xml:space="preserve">, </w:t>
      </w:r>
      <w:r w:rsidRPr="5E027FA6">
        <w:rPr>
          <w:rFonts w:asciiTheme="majorHAnsi" w:eastAsiaTheme="majorEastAsia" w:hAnsiTheme="majorHAnsi" w:cstheme="majorBidi"/>
          <w:szCs w:val="22"/>
        </w:rPr>
        <w:t>vertrouwen</w:t>
      </w:r>
      <w:r w:rsidR="2B3CAEC9" w:rsidRPr="5E027FA6">
        <w:rPr>
          <w:rFonts w:asciiTheme="majorHAnsi" w:eastAsiaTheme="majorEastAsia" w:hAnsiTheme="majorHAnsi" w:cstheme="majorBidi"/>
          <w:szCs w:val="22"/>
        </w:rPr>
        <w:t xml:space="preserve"> en feedback geven</w:t>
      </w:r>
      <w:r w:rsidRPr="5E027FA6">
        <w:rPr>
          <w:rFonts w:asciiTheme="majorHAnsi" w:eastAsiaTheme="majorEastAsia" w:hAnsiTheme="majorHAnsi" w:cstheme="majorBidi"/>
          <w:szCs w:val="22"/>
        </w:rPr>
        <w:t xml:space="preserve">. </w:t>
      </w:r>
    </w:p>
    <w:p w14:paraId="3333AD60" w14:textId="0ED879FF" w:rsidR="34A990EE" w:rsidRDefault="34A990EE" w:rsidP="5E027FA6">
      <w:pPr>
        <w:rPr>
          <w:rFonts w:asciiTheme="majorHAnsi" w:eastAsiaTheme="majorEastAsia" w:hAnsiTheme="majorHAnsi" w:cstheme="majorBidi"/>
          <w:szCs w:val="22"/>
        </w:rPr>
      </w:pPr>
      <w:r w:rsidRPr="5E027FA6">
        <w:rPr>
          <w:rFonts w:asciiTheme="majorHAnsi" w:eastAsiaTheme="majorEastAsia" w:hAnsiTheme="majorHAnsi" w:cstheme="majorBidi"/>
          <w:szCs w:val="22"/>
        </w:rPr>
        <w:t xml:space="preserve">Het onderhouden, en vooral vullen, van de website kan beter. Op dit moment staan er weinig foto's van het gebouw op de website. Dit wordt een actiepunt voor het komende jaar. </w:t>
      </w:r>
    </w:p>
    <w:p w14:paraId="0FD78F59" w14:textId="77777777" w:rsidR="00CA1088" w:rsidRPr="00C80E7F" w:rsidRDefault="00CA1088" w:rsidP="174ADE02">
      <w:pPr>
        <w:rPr>
          <w:rFonts w:asciiTheme="majorHAnsi" w:eastAsiaTheme="majorEastAsia" w:hAnsiTheme="majorHAnsi" w:cstheme="majorBidi"/>
        </w:rPr>
      </w:pPr>
    </w:p>
    <w:p w14:paraId="15763222" w14:textId="5DF52A0F" w:rsidR="007921A9" w:rsidRPr="00C80E7F" w:rsidRDefault="00552D1C" w:rsidP="174ADE02">
      <w:pPr>
        <w:pStyle w:val="Heading2"/>
        <w:rPr>
          <w:rStyle w:val="Emphasis"/>
          <w:rFonts w:asciiTheme="majorHAnsi" w:eastAsiaTheme="majorEastAsia" w:hAnsiTheme="majorHAnsi" w:cstheme="majorBidi"/>
          <w:color w:val="FF0000"/>
        </w:rPr>
      </w:pPr>
      <w:bookmarkStart w:id="10" w:name="_Toc113535479"/>
      <w:r w:rsidRPr="174ADE02">
        <w:rPr>
          <w:rStyle w:val="Emphasis"/>
          <w:rFonts w:asciiTheme="majorHAnsi" w:eastAsiaTheme="majorEastAsia" w:hAnsiTheme="majorHAnsi" w:cstheme="majorBidi"/>
        </w:rPr>
        <w:t>Medezeggenschap</w:t>
      </w:r>
      <w:r w:rsidR="71F571FB" w:rsidRPr="174ADE02">
        <w:rPr>
          <w:rStyle w:val="Emphasis"/>
          <w:rFonts w:asciiTheme="majorHAnsi" w:eastAsiaTheme="majorEastAsia" w:hAnsiTheme="majorHAnsi" w:cstheme="majorBidi"/>
        </w:rPr>
        <w:t xml:space="preserve"> </w:t>
      </w:r>
      <w:bookmarkEnd w:id="10"/>
    </w:p>
    <w:p w14:paraId="099895FF" w14:textId="11D9B82D" w:rsidR="0781231A" w:rsidRPr="008A1262" w:rsidRDefault="04588845" w:rsidP="598B7051">
      <w:pPr>
        <w:spacing w:line="259" w:lineRule="auto"/>
        <w:rPr>
          <w:rFonts w:asciiTheme="majorHAnsi" w:eastAsiaTheme="majorEastAsia" w:hAnsiTheme="majorHAnsi" w:cstheme="majorBidi"/>
        </w:rPr>
      </w:pPr>
      <w:r w:rsidRPr="598B7051">
        <w:rPr>
          <w:rFonts w:asciiTheme="majorHAnsi" w:eastAsiaTheme="majorEastAsia" w:hAnsiTheme="majorHAnsi" w:cstheme="majorBidi"/>
        </w:rPr>
        <w:t xml:space="preserve">De MR is gestart in de oude samenstelling van de MR, </w:t>
      </w:r>
      <w:r w:rsidR="05803A62" w:rsidRPr="598B7051">
        <w:rPr>
          <w:rFonts w:asciiTheme="majorHAnsi" w:eastAsiaTheme="majorEastAsia" w:hAnsiTheme="majorHAnsi" w:cstheme="majorBidi"/>
        </w:rPr>
        <w:t xml:space="preserve">namelijk </w:t>
      </w:r>
      <w:r w:rsidRPr="598B7051">
        <w:rPr>
          <w:rFonts w:asciiTheme="majorHAnsi" w:eastAsiaTheme="majorEastAsia" w:hAnsiTheme="majorHAnsi" w:cstheme="majorBidi"/>
        </w:rPr>
        <w:t>alle</w:t>
      </w:r>
      <w:r w:rsidR="769B7D66" w:rsidRPr="598B7051">
        <w:rPr>
          <w:rFonts w:asciiTheme="majorHAnsi" w:eastAsiaTheme="majorEastAsia" w:hAnsiTheme="majorHAnsi" w:cstheme="majorBidi"/>
        </w:rPr>
        <w:t xml:space="preserve"> vier</w:t>
      </w:r>
      <w:r w:rsidRPr="598B7051">
        <w:rPr>
          <w:rFonts w:asciiTheme="majorHAnsi" w:eastAsiaTheme="majorEastAsia" w:hAnsiTheme="majorHAnsi" w:cstheme="majorBidi"/>
        </w:rPr>
        <w:t xml:space="preserve"> locaties van Dynamica</w:t>
      </w:r>
      <w:r w:rsidR="53ECB0AF" w:rsidRPr="598B7051">
        <w:rPr>
          <w:rFonts w:asciiTheme="majorHAnsi" w:eastAsiaTheme="majorEastAsia" w:hAnsiTheme="majorHAnsi" w:cstheme="majorBidi"/>
        </w:rPr>
        <w:t xml:space="preserve"> </w:t>
      </w:r>
      <w:r w:rsidRPr="598B7051">
        <w:rPr>
          <w:rFonts w:asciiTheme="majorHAnsi" w:eastAsiaTheme="majorEastAsia" w:hAnsiTheme="majorHAnsi" w:cstheme="majorBidi"/>
        </w:rPr>
        <w:t xml:space="preserve">XL bij elkaar. </w:t>
      </w:r>
      <w:r w:rsidR="62530410" w:rsidRPr="598B7051">
        <w:rPr>
          <w:rFonts w:asciiTheme="majorHAnsi" w:eastAsiaTheme="majorEastAsia" w:hAnsiTheme="majorHAnsi" w:cstheme="majorBidi"/>
        </w:rPr>
        <w:t xml:space="preserve">In januari 2023 is de MR opgesplitst. De MR van de SO/SBO afdeling </w:t>
      </w:r>
      <w:r w:rsidR="22203D27" w:rsidRPr="598B7051">
        <w:rPr>
          <w:rFonts w:asciiTheme="majorHAnsi" w:eastAsiaTheme="majorEastAsia" w:hAnsiTheme="majorHAnsi" w:cstheme="majorBidi"/>
        </w:rPr>
        <w:t xml:space="preserve">aan </w:t>
      </w:r>
      <w:r w:rsidR="62530410" w:rsidRPr="598B7051">
        <w:rPr>
          <w:rFonts w:asciiTheme="majorHAnsi" w:eastAsiaTheme="majorEastAsia" w:hAnsiTheme="majorHAnsi" w:cstheme="majorBidi"/>
        </w:rPr>
        <w:t xml:space="preserve">de Noordsterweg </w:t>
      </w:r>
      <w:r w:rsidR="332B23DF" w:rsidRPr="598B7051">
        <w:rPr>
          <w:rFonts w:asciiTheme="majorHAnsi" w:eastAsiaTheme="majorEastAsia" w:hAnsiTheme="majorHAnsi" w:cstheme="majorBidi"/>
        </w:rPr>
        <w:t>is vier keer bij elkaar geweest in de nieuwe samenstelling.</w:t>
      </w:r>
      <w:r w:rsidR="7F55573E" w:rsidRPr="598B7051">
        <w:rPr>
          <w:rFonts w:asciiTheme="majorHAnsi" w:eastAsiaTheme="majorEastAsia" w:hAnsiTheme="majorHAnsi" w:cstheme="majorBidi"/>
        </w:rPr>
        <w:t xml:space="preserve"> De personeelsgeleding van de MR b</w:t>
      </w:r>
      <w:r w:rsidR="733BF1CF" w:rsidRPr="598B7051">
        <w:rPr>
          <w:rFonts w:asciiTheme="majorHAnsi" w:eastAsiaTheme="majorEastAsia" w:hAnsiTheme="majorHAnsi" w:cstheme="majorBidi"/>
        </w:rPr>
        <w:t>e</w:t>
      </w:r>
      <w:r w:rsidR="7F55573E" w:rsidRPr="598B7051">
        <w:rPr>
          <w:rFonts w:asciiTheme="majorHAnsi" w:eastAsiaTheme="majorEastAsia" w:hAnsiTheme="majorHAnsi" w:cstheme="majorBidi"/>
        </w:rPr>
        <w:t>staat uit vier personen, de oudergeleding bestaat ook uit</w:t>
      </w:r>
      <w:r w:rsidR="06E09AAB" w:rsidRPr="598B7051">
        <w:rPr>
          <w:rFonts w:asciiTheme="majorHAnsi" w:eastAsiaTheme="majorEastAsia" w:hAnsiTheme="majorHAnsi" w:cstheme="majorBidi"/>
        </w:rPr>
        <w:t xml:space="preserve"> vier personen. </w:t>
      </w:r>
    </w:p>
    <w:p w14:paraId="0958E8C7" w14:textId="746C8265" w:rsidR="0B234AC7" w:rsidRPr="008A1262" w:rsidRDefault="0B234AC7" w:rsidP="5E027FA6">
      <w:pPr>
        <w:rPr>
          <w:rFonts w:asciiTheme="majorHAnsi" w:eastAsiaTheme="majorEastAsia" w:hAnsiTheme="majorHAnsi" w:cstheme="majorBidi"/>
        </w:rPr>
      </w:pPr>
      <w:r w:rsidRPr="008A1262">
        <w:rPr>
          <w:rFonts w:asciiTheme="majorHAnsi" w:eastAsiaTheme="majorEastAsia" w:hAnsiTheme="majorHAnsi" w:cstheme="majorBidi"/>
        </w:rPr>
        <w:t xml:space="preserve">Successen: de overleggen waren constructief in de nieuwe samenstelling en er is een prettige samenwerking. </w:t>
      </w:r>
      <w:r w:rsidR="14105D92" w:rsidRPr="008A1262">
        <w:rPr>
          <w:rFonts w:asciiTheme="majorHAnsi" w:eastAsiaTheme="majorEastAsia" w:hAnsiTheme="majorHAnsi" w:cstheme="majorBidi"/>
        </w:rPr>
        <w:t xml:space="preserve">De vergaderingen zijn soepel </w:t>
      </w:r>
      <w:r w:rsidRPr="008A1262">
        <w:rPr>
          <w:rFonts w:asciiTheme="majorHAnsi" w:eastAsiaTheme="majorEastAsia" w:hAnsiTheme="majorHAnsi" w:cstheme="majorBidi"/>
        </w:rPr>
        <w:t xml:space="preserve">verlopen. Er zijn nieuwe mensen aangetrokken die zich allen hebben ingezet. </w:t>
      </w:r>
    </w:p>
    <w:p w14:paraId="164BA24B" w14:textId="087A2F5D" w:rsidR="5E027FA6" w:rsidRPr="008A1262" w:rsidRDefault="5E027FA6" w:rsidP="5E027FA6">
      <w:pPr>
        <w:rPr>
          <w:rFonts w:asciiTheme="majorHAnsi" w:eastAsiaTheme="majorEastAsia" w:hAnsiTheme="majorHAnsi" w:cstheme="majorBidi"/>
        </w:rPr>
      </w:pPr>
    </w:p>
    <w:p w14:paraId="031B37DE" w14:textId="41D77CCF" w:rsidR="0B234AC7" w:rsidRPr="008A1262" w:rsidRDefault="0B234AC7" w:rsidP="174ADE02">
      <w:pPr>
        <w:rPr>
          <w:rFonts w:asciiTheme="majorHAnsi" w:eastAsiaTheme="majorEastAsia" w:hAnsiTheme="majorHAnsi" w:cstheme="majorBidi"/>
        </w:rPr>
      </w:pPr>
      <w:r w:rsidRPr="008A1262">
        <w:rPr>
          <w:rFonts w:asciiTheme="majorHAnsi" w:eastAsiaTheme="majorEastAsia" w:hAnsiTheme="majorHAnsi" w:cstheme="majorBidi"/>
        </w:rPr>
        <w:t xml:space="preserve">Verbeterpunten: geen. </w:t>
      </w:r>
    </w:p>
    <w:p w14:paraId="58762209" w14:textId="5F5FBD18" w:rsidR="1CD1A7EB" w:rsidRPr="008A1262" w:rsidRDefault="1CD1A7EB" w:rsidP="5E027FA6">
      <w:pPr>
        <w:rPr>
          <w:rFonts w:asciiTheme="majorHAnsi" w:eastAsiaTheme="majorEastAsia" w:hAnsiTheme="majorHAnsi" w:cstheme="majorBidi"/>
        </w:rPr>
      </w:pPr>
      <w:r w:rsidRPr="008A1262">
        <w:rPr>
          <w:rFonts w:asciiTheme="majorHAnsi" w:eastAsiaTheme="majorEastAsia" w:hAnsiTheme="majorHAnsi" w:cstheme="majorBidi"/>
        </w:rPr>
        <w:t>Jaarverslag</w:t>
      </w:r>
      <w:r w:rsidR="593D5943" w:rsidRPr="008A1262">
        <w:rPr>
          <w:rFonts w:asciiTheme="majorHAnsi" w:eastAsiaTheme="majorEastAsia" w:hAnsiTheme="majorHAnsi" w:cstheme="majorBidi"/>
        </w:rPr>
        <w:t xml:space="preserve"> 2022-2023</w:t>
      </w:r>
      <w:r w:rsidRPr="008A1262">
        <w:rPr>
          <w:rFonts w:asciiTheme="majorHAnsi" w:eastAsiaTheme="majorEastAsia" w:hAnsiTheme="majorHAnsi" w:cstheme="majorBidi"/>
        </w:rPr>
        <w:t xml:space="preserve"> is terug te lezen op </w:t>
      </w:r>
      <w:r w:rsidR="00716A1C" w:rsidRPr="008A1262">
        <w:rPr>
          <w:rFonts w:asciiTheme="majorHAnsi" w:eastAsiaTheme="majorEastAsia" w:hAnsiTheme="majorHAnsi" w:cstheme="majorBidi"/>
        </w:rPr>
        <w:t>SharePoint</w:t>
      </w:r>
      <w:r w:rsidRPr="008A1262">
        <w:rPr>
          <w:rFonts w:asciiTheme="majorHAnsi" w:eastAsiaTheme="majorEastAsia" w:hAnsiTheme="majorHAnsi" w:cstheme="majorBidi"/>
        </w:rPr>
        <w:t xml:space="preserve"> </w:t>
      </w:r>
      <w:r w:rsidR="28B504A7" w:rsidRPr="008A1262">
        <w:rPr>
          <w:rFonts w:asciiTheme="majorHAnsi" w:eastAsiaTheme="majorEastAsia" w:hAnsiTheme="majorHAnsi" w:cstheme="majorBidi"/>
        </w:rPr>
        <w:t xml:space="preserve">Team </w:t>
      </w:r>
      <w:r w:rsidRPr="008A1262">
        <w:rPr>
          <w:rFonts w:asciiTheme="majorHAnsi" w:eastAsiaTheme="majorEastAsia" w:hAnsiTheme="majorHAnsi" w:cstheme="majorBidi"/>
        </w:rPr>
        <w:t>Dynamica Noordsterweg</w:t>
      </w:r>
      <w:r w:rsidR="32F57ABD" w:rsidRPr="008A1262">
        <w:rPr>
          <w:rFonts w:asciiTheme="majorHAnsi" w:eastAsiaTheme="majorEastAsia" w:hAnsiTheme="majorHAnsi" w:cstheme="majorBidi"/>
        </w:rPr>
        <w:t xml:space="preserve">. Na goedkeuring door de MR zal het verslag op de website terug te vinden zijn. </w:t>
      </w:r>
    </w:p>
    <w:p w14:paraId="23EA79DE" w14:textId="5999E776" w:rsidR="174ADE02" w:rsidRDefault="174ADE02" w:rsidP="174ADE02">
      <w:pPr>
        <w:rPr>
          <w:rFonts w:asciiTheme="majorHAnsi" w:eastAsiaTheme="majorEastAsia" w:hAnsiTheme="majorHAnsi" w:cstheme="majorBidi"/>
          <w:i/>
          <w:iCs/>
        </w:rPr>
      </w:pPr>
    </w:p>
    <w:p w14:paraId="034DEBB9" w14:textId="77777777" w:rsidR="003A3E9B" w:rsidRPr="00C80E7F" w:rsidRDefault="003A3E9B" w:rsidP="174ADE02">
      <w:pPr>
        <w:rPr>
          <w:rFonts w:asciiTheme="majorHAnsi" w:eastAsiaTheme="majorEastAsia" w:hAnsiTheme="majorHAnsi" w:cstheme="majorBidi"/>
        </w:rPr>
      </w:pPr>
      <w:bookmarkStart w:id="11" w:name="_Toc230516425"/>
    </w:p>
    <w:p w14:paraId="5F58B74D" w14:textId="48B41693" w:rsidR="008C363D" w:rsidRPr="002635BD" w:rsidRDefault="00B46AD6" w:rsidP="5E027FA6">
      <w:pPr>
        <w:pStyle w:val="Heading2"/>
        <w:rPr>
          <w:rStyle w:val="Emphasis"/>
          <w:rFonts w:asciiTheme="majorHAnsi" w:eastAsiaTheme="majorEastAsia" w:hAnsiTheme="majorHAnsi" w:cstheme="majorBidi"/>
          <w:color w:val="FF0000"/>
          <w:sz w:val="32"/>
          <w:szCs w:val="32"/>
        </w:rPr>
      </w:pPr>
      <w:bookmarkStart w:id="12" w:name="_Toc113535480"/>
      <w:bookmarkEnd w:id="11"/>
      <w:r w:rsidRPr="5E027FA6">
        <w:rPr>
          <w:rStyle w:val="Emphasis"/>
          <w:rFonts w:asciiTheme="majorHAnsi" w:eastAsiaTheme="majorEastAsia" w:hAnsiTheme="majorHAnsi" w:cstheme="majorBidi"/>
          <w:sz w:val="32"/>
          <w:szCs w:val="32"/>
        </w:rPr>
        <w:t>Opbrengsten</w:t>
      </w:r>
      <w:r w:rsidR="69D9D9E0" w:rsidRPr="5E027FA6">
        <w:rPr>
          <w:rStyle w:val="Emphasis"/>
          <w:rFonts w:asciiTheme="majorHAnsi" w:eastAsiaTheme="majorEastAsia" w:hAnsiTheme="majorHAnsi" w:cstheme="majorBidi"/>
          <w:sz w:val="32"/>
          <w:szCs w:val="32"/>
        </w:rPr>
        <w:t xml:space="preserve"> </w:t>
      </w:r>
      <w:bookmarkEnd w:id="12"/>
    </w:p>
    <w:p w14:paraId="697CED6C" w14:textId="77777777" w:rsidR="008C363D" w:rsidRPr="00C80E7F" w:rsidRDefault="008C363D" w:rsidP="174ADE02">
      <w:pPr>
        <w:rPr>
          <w:rFonts w:asciiTheme="majorHAnsi" w:eastAsiaTheme="majorEastAsia" w:hAnsiTheme="majorHAnsi" w:cstheme="majorBidi"/>
        </w:rPr>
      </w:pPr>
    </w:p>
    <w:p w14:paraId="55D4DC78" w14:textId="2C22D8F9" w:rsidR="174ADE02" w:rsidRDefault="174ADE02" w:rsidP="5E027FA6">
      <w:pPr>
        <w:rPr>
          <w:rFonts w:ascii="Calibri Light" w:eastAsia="Calibri Light" w:hAnsi="Calibri Light" w:cs="Calibri Light"/>
          <w:szCs w:val="22"/>
        </w:rPr>
      </w:pPr>
    </w:p>
    <w:p w14:paraId="4290197A" w14:textId="62178F13" w:rsidR="174ADE02" w:rsidRDefault="207325B6" w:rsidP="5E027FA6">
      <w:pPr>
        <w:rPr>
          <w:rFonts w:ascii="Calibri Light" w:eastAsia="Calibri Light" w:hAnsi="Calibri Light" w:cs="Calibri Light"/>
          <w:b/>
          <w:bCs/>
          <w:sz w:val="28"/>
          <w:szCs w:val="28"/>
        </w:rPr>
      </w:pPr>
      <w:r w:rsidRPr="5E027FA6">
        <w:rPr>
          <w:rFonts w:ascii="Calibri Light" w:eastAsia="Calibri Light" w:hAnsi="Calibri Light" w:cs="Calibri Light"/>
          <w:b/>
          <w:bCs/>
          <w:sz w:val="28"/>
          <w:szCs w:val="28"/>
        </w:rPr>
        <w:t>Tussenopbrengsten januari 2023</w:t>
      </w:r>
    </w:p>
    <w:p w14:paraId="58DC771B" w14:textId="3450F6A9" w:rsidR="174ADE02" w:rsidRDefault="174ADE02" w:rsidP="5E027FA6">
      <w:pPr>
        <w:rPr>
          <w:rFonts w:ascii="Calibri Light" w:eastAsia="Calibri Light" w:hAnsi="Calibri Light" w:cs="Calibri Light"/>
          <w:szCs w:val="22"/>
        </w:rPr>
      </w:pPr>
    </w:p>
    <w:p w14:paraId="55E083CB" w14:textId="40E66206" w:rsidR="174ADE02" w:rsidRDefault="1996964A" w:rsidP="174ADE02">
      <w:r w:rsidRPr="5E027FA6">
        <w:rPr>
          <w:rFonts w:ascii="Calibri Light" w:eastAsia="Calibri Light" w:hAnsi="Calibri Light" w:cs="Calibri Light"/>
          <w:szCs w:val="22"/>
        </w:rPr>
        <w:t xml:space="preserve">In het waarderingskader van de toezichthouder vanuit de onderwijsinspectie wordt aangegeven dat de school met haar leerlingen leerresultaten behaalt die ten minste in overeenstemming zijn met de gestelde streefniveaus. Daarnaast geven zij aan dat de cognitieve eindresultaten behoren te liggen op het niveau dat op grond van de kenmerken van de leerlingenpopulatie mag worden verwacht. Dit betekent dat wij als school kunnen aantonen dat de eindresultaten op de kernvakken Nederlandse taal en rekenen/wiskunde voldoen aan de door de school gestelde ambitieuze streefniveaus. </w:t>
      </w:r>
    </w:p>
    <w:p w14:paraId="1E5FC35A" w14:textId="34699F36" w:rsidR="174ADE02" w:rsidRDefault="174ADE02" w:rsidP="5E027FA6">
      <w:pPr>
        <w:rPr>
          <w:rFonts w:ascii="Calibri Light" w:eastAsia="Calibri Light" w:hAnsi="Calibri Light" w:cs="Calibri Light"/>
          <w:szCs w:val="22"/>
        </w:rPr>
      </w:pPr>
    </w:p>
    <w:p w14:paraId="20BDE236" w14:textId="2B1F18C6" w:rsidR="174ADE02" w:rsidRDefault="1996964A" w:rsidP="174ADE02">
      <w:r w:rsidRPr="5E027FA6">
        <w:rPr>
          <w:rFonts w:ascii="Calibri Light" w:eastAsia="Calibri Light" w:hAnsi="Calibri Light" w:cs="Calibri Light"/>
          <w:szCs w:val="22"/>
        </w:rPr>
        <w:t xml:space="preserve">In het SBOA geldt dat de standaard resultaten zijn aangepast, dit omdat voor de resultaten van leerlingen in het SBO geen normen zijn vastgesteld. De leerresultaten worden daarom bekeken aan de hand van de doelen of normen die de school zelf heeft gesteld. Deze normen/doelen zijn op de SBO-afdeling van de Noordsterweg te vinden in het didactische groepsoverzicht/resultatenoverzicht. Aan de hand van de CITO-gegevens stellen de leerkrachten ambitieuze doelen voor hun leerlingen. </w:t>
      </w:r>
    </w:p>
    <w:p w14:paraId="773AF1A6" w14:textId="77875A5E" w:rsidR="174ADE02" w:rsidRDefault="174ADE02" w:rsidP="5E027FA6">
      <w:pPr>
        <w:rPr>
          <w:rFonts w:ascii="Calibri Light" w:eastAsia="Calibri Light" w:hAnsi="Calibri Light" w:cs="Calibri Light"/>
          <w:szCs w:val="22"/>
        </w:rPr>
      </w:pPr>
    </w:p>
    <w:p w14:paraId="5F0B3FA9" w14:textId="6963AFB2" w:rsidR="174ADE02" w:rsidRDefault="1996964A" w:rsidP="174ADE02">
      <w:r w:rsidRPr="5E027FA6">
        <w:rPr>
          <w:rFonts w:ascii="Calibri Light" w:eastAsia="Calibri Light" w:hAnsi="Calibri Light" w:cs="Calibri Light"/>
          <w:szCs w:val="22"/>
        </w:rPr>
        <w:t xml:space="preserve">Voor de leerlingen die verplicht zijn de AMN-eindtoets te maken, onderbouwt de school de resultaten bij de kernvakken Nederlandse taal en rekenen/wiskunde met behulp van de resultaten op de AMN-eindtoets. Bij ons op het SBO kijken wij naar de percentages van de AMN-toets voor de analyse in juni. </w:t>
      </w:r>
    </w:p>
    <w:p w14:paraId="290EC8DE" w14:textId="363AB694" w:rsidR="174ADE02" w:rsidRDefault="1996964A" w:rsidP="174ADE02">
      <w:r w:rsidRPr="5E027FA6">
        <w:rPr>
          <w:rFonts w:ascii="Calibri Light" w:eastAsia="Calibri Light" w:hAnsi="Calibri Light" w:cs="Calibri Light"/>
          <w:szCs w:val="22"/>
        </w:rPr>
        <w:t xml:space="preserve">Daarnaast geldt voor de kleuters dat wij gebruik maken van Kleuterplein. Bij de kleutergroep hebben wij zelf een percentage/norm bepaald omdat uit het programma zelf een onduidelijke opbrengst te halen valt. Tevens overschrijft het programma de resultaten wanneer nieuwe resultaten worden ingevuld. Door het zelf omzetten van de behaalde resultaten behouden wij deze scores en kunnen wij een vergelijking maken met de eerder behaalde resultaten en de nieuwe resultaten. </w:t>
      </w:r>
    </w:p>
    <w:p w14:paraId="76F51639" w14:textId="2848713D" w:rsidR="174ADE02" w:rsidRDefault="1996964A" w:rsidP="174ADE02">
      <w:r w:rsidRPr="5E027FA6">
        <w:rPr>
          <w:rFonts w:ascii="Calibri Light" w:eastAsia="Calibri Light" w:hAnsi="Calibri Light" w:cs="Calibri Light"/>
          <w:szCs w:val="22"/>
        </w:rPr>
        <w:t xml:space="preserve">Iedere leerkracht heeft van de eigen groep een visgraatanalyse gemaakt en deze met collega’s uit de bouw besproken. De weerslag van deze bevindingen is terug te vinden in dit stuk; wat zijn de doelen waar gewerkt aan moet worden? Waar hebben zij/wij zelf invloed op? En hoe kunnen wij onze invloed inzetten tot het werken aan en behalen van de doelen? Op basis van deze analyse heeft de interne begeleiding een schoolanalyse gemaakt, welke besproken is met de specialisten en ook in het team verder besproken zal worden. </w:t>
      </w:r>
    </w:p>
    <w:p w14:paraId="58C836CA" w14:textId="2455E547" w:rsidR="174ADE02" w:rsidRDefault="174ADE02" w:rsidP="5E027FA6">
      <w:pPr>
        <w:rPr>
          <w:rFonts w:ascii="Calibri Light" w:eastAsia="Calibri Light" w:hAnsi="Calibri Light" w:cs="Calibri Light"/>
          <w:szCs w:val="22"/>
        </w:rPr>
      </w:pPr>
    </w:p>
    <w:p w14:paraId="60FE59BE" w14:textId="77777777" w:rsidR="004A77CC" w:rsidRDefault="004A77CC">
      <w:pPr>
        <w:rPr>
          <w:rFonts w:ascii="Calibri Light" w:eastAsia="Calibri Light" w:hAnsi="Calibri Light" w:cs="Calibri Light"/>
          <w:szCs w:val="22"/>
        </w:rPr>
      </w:pPr>
      <w:r>
        <w:rPr>
          <w:rFonts w:ascii="Calibri Light" w:eastAsia="Calibri Light" w:hAnsi="Calibri Light" w:cs="Calibri Light"/>
          <w:szCs w:val="22"/>
        </w:rPr>
        <w:br w:type="page"/>
      </w:r>
    </w:p>
    <w:p w14:paraId="11750C6B" w14:textId="32EF66F9" w:rsidR="174ADE02" w:rsidRDefault="1996964A" w:rsidP="174ADE02">
      <w:r w:rsidRPr="5E027FA6">
        <w:rPr>
          <w:rFonts w:ascii="Calibri Light" w:eastAsia="Calibri Light" w:hAnsi="Calibri Light" w:cs="Calibri Light"/>
          <w:szCs w:val="22"/>
        </w:rPr>
        <w:t xml:space="preserve">Kleuterbouw: </w:t>
      </w:r>
      <w:r w:rsidR="174ADE02">
        <w:br/>
      </w:r>
      <w:r w:rsidRPr="5E027FA6">
        <w:rPr>
          <w:rFonts w:ascii="Calibri Light" w:eastAsia="Calibri Light" w:hAnsi="Calibri Light" w:cs="Calibri Light"/>
          <w:szCs w:val="22"/>
        </w:rPr>
        <w:t xml:space="preserve">Door het aanpassen van de manier van analyseren van de resultaten vanuit Kleuterplein, kregen de leerkrachten beter inzicht in hoe de leerlingen gescoord hadden. De IB heeft gekeken naar de kleuren (scores) welke een leerling heeft behaald en daar een percentage aan gehangen. De leerkrachten konden zo beter bekijken waar de hiaten lagen en daarop inspelen. Daarnaast raakten de leerkrachten enthousiast doordat de resultaten meer inzichtelijk waren. Het werd een stuk duidelijker. Het gaf ook een samenwerking tussen SO en SBO. </w:t>
      </w:r>
    </w:p>
    <w:p w14:paraId="61E8A82B" w14:textId="7F6BE748" w:rsidR="174ADE02" w:rsidRDefault="174ADE02" w:rsidP="174ADE02">
      <w:r>
        <w:br/>
      </w:r>
      <w:r w:rsidR="1996964A" w:rsidRPr="5E027FA6">
        <w:rPr>
          <w:rFonts w:ascii="Calibri Light" w:eastAsia="Calibri Light" w:hAnsi="Calibri Light" w:cs="Calibri Light"/>
          <w:szCs w:val="22"/>
        </w:rPr>
        <w:t xml:space="preserve">Onder-/Middenbouw: </w:t>
      </w:r>
      <w:r>
        <w:br/>
      </w:r>
      <w:r w:rsidR="1996964A" w:rsidRPr="5E027FA6">
        <w:rPr>
          <w:rFonts w:ascii="Calibri Light" w:eastAsia="Calibri Light" w:hAnsi="Calibri Light" w:cs="Calibri Light"/>
          <w:szCs w:val="22"/>
        </w:rPr>
        <w:t xml:space="preserve">Wij hebben als zorg en directie ervoor gekozen om op rekenen en lezen omdat wij aan het begin van het schooljaar 2022-2023 zagen dat er door onze leerlingen laag gescoord werd op deze vakgebieden. Bij enkele groepen valt op dat nu zij meer aandacht gaven aan de vakgebieden lezen en rekenen; de andere vakgebieden, met name spelling, zwakker gemaakt was. </w:t>
      </w:r>
      <w:r>
        <w:br/>
      </w:r>
      <w:r>
        <w:br/>
      </w:r>
      <w:r w:rsidR="1996964A" w:rsidRPr="5E027FA6">
        <w:rPr>
          <w:rFonts w:ascii="Calibri Light" w:eastAsia="Calibri Light" w:hAnsi="Calibri Light" w:cs="Calibri Light"/>
          <w:szCs w:val="22"/>
        </w:rPr>
        <w:t xml:space="preserve">Bij de groepen 3 zijn wij aan het twijfelen of de midden 3 toets zinvol is. Voor veel van onze leerlingen moesten wij deze toets afbreken omdat het niveau voor onze doelgroep te moeilijk bleek te zijn. Dit valt te verklaren doordat de M3-toets uitgaat van een tempo en het daarbij behorende aanbod van een reguliere school en toetst daar dan ook naar. Wij komen tot de helft met ons aanbod in tegenstelling tot een reguliere school. </w:t>
      </w:r>
      <w:r>
        <w:br/>
      </w:r>
      <w:r>
        <w:br/>
      </w:r>
      <w:r w:rsidR="1996964A" w:rsidRPr="5E027FA6">
        <w:rPr>
          <w:rFonts w:ascii="Calibri Light" w:eastAsia="Calibri Light" w:hAnsi="Calibri Light" w:cs="Calibri Light"/>
          <w:szCs w:val="22"/>
        </w:rPr>
        <w:t xml:space="preserve">Bovenbouw: </w:t>
      </w:r>
      <w:r>
        <w:br/>
      </w:r>
      <w:r w:rsidR="1996964A" w:rsidRPr="5E027FA6">
        <w:rPr>
          <w:rFonts w:ascii="Calibri Light" w:eastAsia="Calibri Light" w:hAnsi="Calibri Light" w:cs="Calibri Light"/>
          <w:szCs w:val="22"/>
        </w:rPr>
        <w:t xml:space="preserve">In de bovenbouw valt op dat de sommen uit de context halen, voor onze doelgroep een aandachtspunt blijft. De leerlingen kunnen bijvoorbeeld hoofd- en bijzaken niet scheiden. Dit kan komen doordat ze de woorden niet herkennen, de woorden niet kunnen linken aan het symbool van de som, de tekst te lang is waardoor de leerling bij het einde niet meer weet waar het begin over ging. In het verleden werd er voor de leerlingen klassikaal met hen besproken om welk type som het ging bij welke vraagstelling. Dit werd gedaan om te kijken of de leerling de som wel kon uitrekenen en daardoor werd het beeld geschetst dat je het kind beter kon volgen op het gebied van rekenen. Wij hebben dit schooljaar besloten dit echter niet te doen omdat wij vinden dat je dan een minder realistisch beeld krijgt van een leerling. Wij hebben de CITO-regels meer gehanteerd en zijn zoekende hoe wij hier mee om moeten gaan. </w:t>
      </w:r>
    </w:p>
    <w:p w14:paraId="1CED125D" w14:textId="636B186F" w:rsidR="174ADE02" w:rsidRDefault="174ADE02" w:rsidP="5E027FA6">
      <w:pPr>
        <w:rPr>
          <w:rFonts w:ascii="Calibri Light" w:eastAsia="Calibri Light" w:hAnsi="Calibri Light" w:cs="Calibri Light"/>
          <w:szCs w:val="22"/>
        </w:rPr>
      </w:pPr>
    </w:p>
    <w:p w14:paraId="4773EFDF" w14:textId="233D9B40" w:rsidR="174ADE02" w:rsidRDefault="1996964A" w:rsidP="5E027FA6">
      <w:pPr>
        <w:rPr>
          <w:rFonts w:asciiTheme="majorHAnsi" w:eastAsiaTheme="majorEastAsia" w:hAnsiTheme="majorHAnsi" w:cstheme="majorBidi"/>
          <w:i/>
          <w:iCs/>
        </w:rPr>
      </w:pPr>
      <w:r w:rsidRPr="5E027FA6">
        <w:rPr>
          <w:rFonts w:ascii="Calibri Light" w:eastAsia="Calibri Light" w:hAnsi="Calibri Light" w:cs="Calibri Light"/>
          <w:szCs w:val="22"/>
        </w:rPr>
        <w:t xml:space="preserve">Algemeen: </w:t>
      </w:r>
      <w:r w:rsidR="174ADE02">
        <w:br/>
      </w:r>
      <w:r w:rsidRPr="5E027FA6">
        <w:rPr>
          <w:rFonts w:ascii="Calibri Light" w:eastAsia="Calibri Light" w:hAnsi="Calibri Light" w:cs="Calibri Light"/>
          <w:szCs w:val="22"/>
        </w:rPr>
        <w:t xml:space="preserve">Wat opvalt is dat de taligheid van de toetsen voor onze doelgroep, best ingewikkeld is. Hierdoor weten leerlingen niet altijd wat de bedoeling is. Wij toetsen adaptief, wel komen hierdoor geregeld vragen in de boekjes voor van werk dat in de klas nog niet behandeld is. Wel is dit qua niveau op dat moment de meest passende toets. Verder is er een verschil te zien tussen het feit dat er in groep 4 nog veel qua toetsen wordt voorgelezen en dat de leerlingen vanaf groep 5 volledig zelf aan de slag moeten. Dit is voor onze leerlingen soms een grote overstap. </w:t>
      </w:r>
    </w:p>
    <w:p w14:paraId="02E3C9D3" w14:textId="4FF84EC4" w:rsidR="174ADE02" w:rsidRDefault="1996964A" w:rsidP="549ADCC9">
      <w:pPr>
        <w:rPr>
          <w:rFonts w:asciiTheme="majorHAnsi" w:eastAsiaTheme="majorEastAsia" w:hAnsiTheme="majorHAnsi" w:cstheme="majorBidi"/>
          <w:i/>
          <w:iCs/>
        </w:rPr>
      </w:pPr>
      <w:r w:rsidRPr="549ADCC9">
        <w:rPr>
          <w:rFonts w:ascii="Calibri Light" w:eastAsia="Calibri Light" w:hAnsi="Calibri Light" w:cs="Calibri Light"/>
        </w:rPr>
        <w:t xml:space="preserve">Na ons succesvolle inspectiebezoek werd duidelijk dat de inspectie van ons verwacht dat wij in de kleuterbouw starten met het bepalen van de uitstroom voor onze leerlingen. Doordat in het Groeidocument van </w:t>
      </w:r>
      <w:proofErr w:type="spellStart"/>
      <w:r w:rsidRPr="549ADCC9">
        <w:rPr>
          <w:rFonts w:ascii="Calibri Light" w:eastAsia="Calibri Light" w:hAnsi="Calibri Light" w:cs="Calibri Light"/>
        </w:rPr>
        <w:t>Parantion</w:t>
      </w:r>
      <w:proofErr w:type="spellEnd"/>
      <w:r w:rsidRPr="549ADCC9">
        <w:rPr>
          <w:rFonts w:ascii="Calibri Light" w:eastAsia="Calibri Light" w:hAnsi="Calibri Light" w:cs="Calibri Light"/>
        </w:rPr>
        <w:t xml:space="preserve"> deze optie maar deels is opgenomen, voelen wij ons genoodzaakt om een andere manier van uitstroombepaling te hanteren. Wij zijn in contact met de sectorraad GO omdat wij willen onderzoeken of wij het doelgroepenmodel dat op de andere Dynamica-locaties wordt gehanteerd als uitstroomprofiel, ook kunnen hanteren voor onze doelgroep en dan met name voor groep 1 t/m 4. </w:t>
      </w:r>
    </w:p>
    <w:p w14:paraId="079D27A9" w14:textId="671AC2B5" w:rsidR="174ADE02" w:rsidRDefault="174ADE02" w:rsidP="5E027FA6">
      <w:pPr>
        <w:rPr>
          <w:rFonts w:asciiTheme="majorHAnsi" w:eastAsiaTheme="majorEastAsia" w:hAnsiTheme="majorHAnsi" w:cstheme="majorBidi"/>
          <w:i/>
          <w:iCs/>
        </w:rPr>
      </w:pPr>
    </w:p>
    <w:p w14:paraId="2F28D856" w14:textId="0471F33E" w:rsidR="174ADE02" w:rsidRDefault="174ADE02" w:rsidP="5E027FA6">
      <w:pPr>
        <w:rPr>
          <w:rFonts w:asciiTheme="majorHAnsi" w:eastAsiaTheme="majorEastAsia" w:hAnsiTheme="majorHAnsi" w:cstheme="majorBidi"/>
          <w:i/>
          <w:iCs/>
        </w:rPr>
      </w:pPr>
    </w:p>
    <w:p w14:paraId="71F958A0" w14:textId="77777777" w:rsidR="004A77CC" w:rsidRDefault="004A77CC">
      <w:pPr>
        <w:rPr>
          <w:rStyle w:val="Strong"/>
          <w:rFonts w:asciiTheme="majorHAnsi" w:eastAsiaTheme="majorEastAsia" w:hAnsiTheme="majorHAnsi" w:cstheme="majorBidi"/>
          <w:sz w:val="28"/>
          <w:szCs w:val="28"/>
        </w:rPr>
      </w:pPr>
      <w:bookmarkStart w:id="13" w:name="_Toc113535482"/>
      <w:r>
        <w:rPr>
          <w:rStyle w:val="Strong"/>
          <w:rFonts w:asciiTheme="majorHAnsi" w:eastAsiaTheme="majorEastAsia" w:hAnsiTheme="majorHAnsi" w:cstheme="majorBidi"/>
          <w:sz w:val="28"/>
          <w:szCs w:val="28"/>
        </w:rPr>
        <w:br w:type="page"/>
      </w:r>
    </w:p>
    <w:p w14:paraId="28723A74" w14:textId="2DD6C268" w:rsidR="00FC652C" w:rsidRDefault="30D1635E" w:rsidP="5E027FA6">
      <w:pPr>
        <w:spacing w:after="160" w:line="257" w:lineRule="auto"/>
        <w:rPr>
          <w:rStyle w:val="Emphasis"/>
          <w:rFonts w:asciiTheme="majorHAnsi" w:eastAsiaTheme="majorEastAsia" w:hAnsiTheme="majorHAnsi" w:cstheme="majorBidi"/>
          <w:color w:val="FF0000"/>
          <w:szCs w:val="22"/>
        </w:rPr>
      </w:pPr>
      <w:r w:rsidRPr="5E027FA6">
        <w:rPr>
          <w:rStyle w:val="Strong"/>
          <w:rFonts w:asciiTheme="majorHAnsi" w:eastAsiaTheme="majorEastAsia" w:hAnsiTheme="majorHAnsi" w:cstheme="majorBidi"/>
          <w:sz w:val="28"/>
          <w:szCs w:val="28"/>
        </w:rPr>
        <w:t>E</w:t>
      </w:r>
      <w:r w:rsidR="00FC652C" w:rsidRPr="5E027FA6">
        <w:rPr>
          <w:rStyle w:val="Strong"/>
          <w:rFonts w:asciiTheme="majorHAnsi" w:eastAsiaTheme="majorEastAsia" w:hAnsiTheme="majorHAnsi" w:cstheme="majorBidi"/>
          <w:sz w:val="28"/>
          <w:szCs w:val="28"/>
        </w:rPr>
        <w:t>indtoets 20</w:t>
      </w:r>
      <w:r w:rsidR="007D694E" w:rsidRPr="5E027FA6">
        <w:rPr>
          <w:rStyle w:val="Strong"/>
          <w:rFonts w:asciiTheme="majorHAnsi" w:eastAsiaTheme="majorEastAsia" w:hAnsiTheme="majorHAnsi" w:cstheme="majorBidi"/>
          <w:sz w:val="28"/>
          <w:szCs w:val="28"/>
        </w:rPr>
        <w:t>2</w:t>
      </w:r>
      <w:bookmarkEnd w:id="13"/>
      <w:r w:rsidR="00604597" w:rsidRPr="5E027FA6">
        <w:rPr>
          <w:rStyle w:val="Strong"/>
          <w:rFonts w:asciiTheme="majorHAnsi" w:eastAsiaTheme="majorEastAsia" w:hAnsiTheme="majorHAnsi" w:cstheme="majorBidi"/>
          <w:sz w:val="28"/>
          <w:szCs w:val="28"/>
        </w:rPr>
        <w:t>3</w:t>
      </w:r>
      <w:r w:rsidR="1EC92BB5" w:rsidRPr="5E027FA6">
        <w:rPr>
          <w:rStyle w:val="Emphasis"/>
          <w:rFonts w:asciiTheme="majorHAnsi" w:eastAsiaTheme="majorEastAsia" w:hAnsiTheme="majorHAnsi" w:cstheme="majorBidi"/>
          <w:color w:val="FF0000"/>
          <w:sz w:val="28"/>
          <w:szCs w:val="28"/>
        </w:rPr>
        <w:t xml:space="preserve"> </w:t>
      </w:r>
      <w:r w:rsidR="00FC652C">
        <w:br/>
      </w:r>
    </w:p>
    <w:p w14:paraId="378A8614" w14:textId="351B586B" w:rsidR="09EB1CDD" w:rsidRDefault="09EB1CDD" w:rsidP="5E027FA6">
      <w:pPr>
        <w:spacing w:after="160" w:line="257" w:lineRule="auto"/>
        <w:rPr>
          <w:rFonts w:asciiTheme="majorHAnsi" w:eastAsiaTheme="majorEastAsia" w:hAnsiTheme="majorHAnsi" w:cstheme="majorBidi"/>
          <w:b/>
          <w:bCs/>
          <w:szCs w:val="22"/>
        </w:rPr>
      </w:pPr>
      <w:r w:rsidRPr="5E027FA6">
        <w:rPr>
          <w:rFonts w:asciiTheme="majorHAnsi" w:eastAsiaTheme="majorEastAsia" w:hAnsiTheme="majorHAnsi" w:cstheme="majorBidi"/>
          <w:b/>
          <w:bCs/>
          <w:szCs w:val="22"/>
        </w:rPr>
        <w:t>SBO</w:t>
      </w:r>
      <w:r w:rsidR="41A4E53F" w:rsidRPr="5E027FA6">
        <w:rPr>
          <w:rFonts w:asciiTheme="majorHAnsi" w:eastAsiaTheme="majorEastAsia" w:hAnsiTheme="majorHAnsi" w:cstheme="majorBidi"/>
          <w:b/>
          <w:bCs/>
          <w:szCs w:val="22"/>
        </w:rPr>
        <w:t>-afdeling</w:t>
      </w:r>
    </w:p>
    <w:p w14:paraId="26A25D60" w14:textId="515BF0BB" w:rsidR="09EB1CDD" w:rsidRDefault="29F74C08" w:rsidP="5E027FA6">
      <w:pPr>
        <w:rPr>
          <w:rFonts w:asciiTheme="majorHAnsi" w:eastAsiaTheme="majorEastAsia" w:hAnsiTheme="majorHAnsi" w:cstheme="majorBidi"/>
          <w:szCs w:val="22"/>
        </w:rPr>
      </w:pPr>
      <w:r w:rsidRPr="598B7051">
        <w:rPr>
          <w:rFonts w:asciiTheme="majorHAnsi" w:eastAsiaTheme="majorEastAsia" w:hAnsiTheme="majorHAnsi" w:cstheme="majorBidi"/>
        </w:rPr>
        <w:t>Vanaf schooljaar 2021-2022 is het verplicht gesteld dat wij onze SBO/SO-leerlingen, in het jaar van uitstromen, de eindtoets afnemen. Wij maken gebruik van de AMN-toets. Sommige leerlingen vallen onder de ontheffingsgrond van de eindtoets. In dat geval is de eindtoets niet verplicht. Deze leerlingen mogen wel deelnemen aan de afname van de eindtoets. In samenspraak met de zorgcoördinator bespreekt de leerkracht of de leerling in aanmerking komt voor deze ontheffing.</w:t>
      </w:r>
    </w:p>
    <w:p w14:paraId="0042A501" w14:textId="004F239C" w:rsidR="598B7051" w:rsidRDefault="598B7051" w:rsidP="598B7051">
      <w:pPr>
        <w:rPr>
          <w:rFonts w:asciiTheme="majorHAnsi" w:eastAsiaTheme="majorEastAsia" w:hAnsiTheme="majorHAnsi" w:cstheme="majorBidi"/>
        </w:rPr>
      </w:pPr>
    </w:p>
    <w:p w14:paraId="3802CD9E" w14:textId="03A85E9D" w:rsidR="598B7051" w:rsidRDefault="598B7051" w:rsidP="598B7051">
      <w:pPr>
        <w:rPr>
          <w:rFonts w:asciiTheme="majorHAnsi" w:eastAsiaTheme="majorEastAsia" w:hAnsiTheme="majorHAnsi" w:cstheme="majorBidi"/>
        </w:rPr>
      </w:pPr>
    </w:p>
    <w:p w14:paraId="331D01FE" w14:textId="2DF9598C" w:rsidR="5C33ADC1" w:rsidRDefault="6B288A93" w:rsidP="549ADCC9">
      <w:pPr>
        <w:rPr>
          <w:rFonts w:asciiTheme="majorHAnsi" w:eastAsiaTheme="majorEastAsia" w:hAnsiTheme="majorHAnsi" w:cstheme="majorBidi"/>
        </w:rPr>
      </w:pPr>
      <w:r>
        <w:rPr>
          <w:noProof/>
        </w:rPr>
        <w:drawing>
          <wp:inline distT="0" distB="0" distL="0" distR="0" wp14:anchorId="41A70A9D" wp14:editId="3B9F0C84">
            <wp:extent cx="5211606" cy="4657874"/>
            <wp:effectExtent l="0" t="0" r="0" b="0"/>
            <wp:docPr id="866308628" name="Afbeelding 86630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6308628"/>
                    <pic:cNvPicPr/>
                  </pic:nvPicPr>
                  <pic:blipFill>
                    <a:blip r:embed="rId17">
                      <a:extLst>
                        <a:ext uri="{28A0092B-C50C-407E-A947-70E740481C1C}">
                          <a14:useLocalDpi xmlns:a14="http://schemas.microsoft.com/office/drawing/2010/main" val="0"/>
                        </a:ext>
                      </a:extLst>
                    </a:blip>
                    <a:stretch>
                      <a:fillRect/>
                    </a:stretch>
                  </pic:blipFill>
                  <pic:spPr>
                    <a:xfrm>
                      <a:off x="0" y="0"/>
                      <a:ext cx="5211606" cy="4657874"/>
                    </a:xfrm>
                    <a:prstGeom prst="rect">
                      <a:avLst/>
                    </a:prstGeom>
                  </pic:spPr>
                </pic:pic>
              </a:graphicData>
            </a:graphic>
          </wp:inline>
        </w:drawing>
      </w:r>
    </w:p>
    <w:p w14:paraId="2C958FD5" w14:textId="58DD8530" w:rsidR="5E027FA6" w:rsidRDefault="5E027FA6" w:rsidP="5E027FA6">
      <w:pPr>
        <w:rPr>
          <w:rFonts w:asciiTheme="majorHAnsi" w:eastAsiaTheme="majorEastAsia" w:hAnsiTheme="majorHAnsi" w:cstheme="majorBidi"/>
          <w:b/>
          <w:bCs/>
          <w:szCs w:val="22"/>
        </w:rPr>
      </w:pPr>
    </w:p>
    <w:p w14:paraId="10605252" w14:textId="332B027F" w:rsidR="598B7051" w:rsidRDefault="598B7051">
      <w:r>
        <w:br w:type="page"/>
      </w:r>
    </w:p>
    <w:p w14:paraId="504969A1" w14:textId="475567A2" w:rsidR="007F7FB7" w:rsidRPr="001203E1" w:rsidRDefault="4CF0BA60" w:rsidP="5E027FA6">
      <w:pPr>
        <w:rPr>
          <w:rFonts w:asciiTheme="majorHAnsi" w:eastAsiaTheme="majorEastAsia" w:hAnsiTheme="majorHAnsi" w:cstheme="majorBidi"/>
          <w:b/>
          <w:bCs/>
          <w:szCs w:val="22"/>
        </w:rPr>
      </w:pPr>
      <w:r w:rsidRPr="598B7051">
        <w:rPr>
          <w:rFonts w:asciiTheme="majorHAnsi" w:eastAsiaTheme="majorEastAsia" w:hAnsiTheme="majorHAnsi" w:cstheme="majorBidi"/>
          <w:b/>
          <w:bCs/>
        </w:rPr>
        <w:t>SO- afdeling</w:t>
      </w:r>
    </w:p>
    <w:p w14:paraId="5BE6D23F" w14:textId="4AD90419" w:rsidR="598B7051" w:rsidRDefault="598B7051" w:rsidP="598B7051">
      <w:pPr>
        <w:rPr>
          <w:rFonts w:asciiTheme="majorHAnsi" w:eastAsiaTheme="majorEastAsia" w:hAnsiTheme="majorHAnsi" w:cstheme="majorBidi"/>
          <w:b/>
          <w:bCs/>
        </w:rPr>
      </w:pPr>
    </w:p>
    <w:p w14:paraId="551D7969" w14:textId="5AED8268" w:rsidR="598B7051" w:rsidRDefault="598B7051" w:rsidP="598B7051">
      <w:pPr>
        <w:rPr>
          <w:rFonts w:asciiTheme="majorHAnsi" w:eastAsiaTheme="majorEastAsia" w:hAnsiTheme="majorHAnsi" w:cstheme="majorBidi"/>
          <w:b/>
          <w:bCs/>
        </w:rPr>
      </w:pPr>
    </w:p>
    <w:p w14:paraId="1B36C549" w14:textId="564322DB" w:rsidR="007F7FB7" w:rsidRPr="007D4307" w:rsidRDefault="4CF0BA60" w:rsidP="549ADCC9">
      <w:pPr>
        <w:rPr>
          <w:rFonts w:asciiTheme="majorHAnsi" w:eastAsiaTheme="majorEastAsia" w:hAnsiTheme="majorHAnsi" w:cstheme="majorBidi"/>
        </w:rPr>
      </w:pPr>
      <w:r>
        <w:rPr>
          <w:noProof/>
        </w:rPr>
        <w:drawing>
          <wp:inline distT="0" distB="0" distL="0" distR="0" wp14:anchorId="2BC3ACB2" wp14:editId="778062A4">
            <wp:extent cx="5459112" cy="5109417"/>
            <wp:effectExtent l="0" t="0" r="0" b="635"/>
            <wp:docPr id="1542054178" name="Afbeelding 154205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2054178"/>
                    <pic:cNvPicPr/>
                  </pic:nvPicPr>
                  <pic:blipFill>
                    <a:blip r:embed="rId18">
                      <a:extLst>
                        <a:ext uri="{28A0092B-C50C-407E-A947-70E740481C1C}">
                          <a14:useLocalDpi xmlns:a14="http://schemas.microsoft.com/office/drawing/2010/main" val="0"/>
                        </a:ext>
                      </a:extLst>
                    </a:blip>
                    <a:stretch>
                      <a:fillRect/>
                    </a:stretch>
                  </pic:blipFill>
                  <pic:spPr>
                    <a:xfrm>
                      <a:off x="0" y="0"/>
                      <a:ext cx="5459112" cy="5109417"/>
                    </a:xfrm>
                    <a:prstGeom prst="rect">
                      <a:avLst/>
                    </a:prstGeom>
                  </pic:spPr>
                </pic:pic>
              </a:graphicData>
            </a:graphic>
          </wp:inline>
        </w:drawing>
      </w:r>
    </w:p>
    <w:p w14:paraId="1623C505" w14:textId="46571843" w:rsidR="007F7FB7" w:rsidRPr="007D4307" w:rsidRDefault="007F7FB7" w:rsidP="5E027FA6">
      <w:pPr>
        <w:rPr>
          <w:rFonts w:asciiTheme="majorHAnsi" w:eastAsiaTheme="majorEastAsia" w:hAnsiTheme="majorHAnsi" w:cstheme="majorBidi"/>
          <w:b/>
          <w:bCs/>
          <w:szCs w:val="22"/>
        </w:rPr>
      </w:pPr>
    </w:p>
    <w:p w14:paraId="6D939D29" w14:textId="691E3A60" w:rsidR="2915C655" w:rsidRDefault="5F180AE7" w:rsidP="5E027FA6">
      <w:pPr>
        <w:spacing w:after="160" w:line="257" w:lineRule="auto"/>
        <w:rPr>
          <w:rFonts w:asciiTheme="majorHAnsi" w:eastAsiaTheme="majorEastAsia" w:hAnsiTheme="majorHAnsi" w:cstheme="majorBidi"/>
          <w:b/>
          <w:bCs/>
          <w:sz w:val="28"/>
          <w:szCs w:val="28"/>
        </w:rPr>
      </w:pPr>
      <w:r w:rsidRPr="5E027FA6">
        <w:rPr>
          <w:rFonts w:asciiTheme="majorHAnsi" w:eastAsiaTheme="majorEastAsia" w:hAnsiTheme="majorHAnsi" w:cstheme="majorBidi"/>
          <w:b/>
          <w:bCs/>
          <w:sz w:val="28"/>
          <w:szCs w:val="28"/>
        </w:rPr>
        <w:t xml:space="preserve">Resultaten opbrengsten januari – juli 2023 </w:t>
      </w:r>
    </w:p>
    <w:p w14:paraId="04B8E585" w14:textId="6AF77C8D" w:rsidR="2915C655" w:rsidRDefault="5F180AE7" w:rsidP="549ADCC9">
      <w:pPr>
        <w:spacing w:after="160" w:line="257" w:lineRule="auto"/>
        <w:rPr>
          <w:rFonts w:ascii="Calibri Light" w:eastAsia="Calibri Light" w:hAnsi="Calibri Light" w:cs="Calibri Light"/>
        </w:rPr>
      </w:pPr>
      <w:r w:rsidRPr="549ADCC9">
        <w:rPr>
          <w:rFonts w:ascii="Calibri Light" w:eastAsia="Calibri Light" w:hAnsi="Calibri Light" w:cs="Calibri Light"/>
        </w:rPr>
        <w:t xml:space="preserve">Algemeen: Wij zien dat een groot deel onze groepen een achteruitgang laat zien op rekengebied.  Als conclusie verbinden wij hieraan dat de vraagstellingen van de CITO niet </w:t>
      </w:r>
      <w:r w:rsidR="07E76FC1" w:rsidRPr="549ADCC9">
        <w:rPr>
          <w:rFonts w:ascii="Calibri Light" w:eastAsia="Calibri Light" w:hAnsi="Calibri Light" w:cs="Calibri Light"/>
        </w:rPr>
        <w:t>altijd overeenkomen</w:t>
      </w:r>
      <w:r w:rsidR="6EE6B1CA" w:rsidRPr="549ADCC9">
        <w:rPr>
          <w:rFonts w:ascii="Calibri Light" w:eastAsia="Calibri Light" w:hAnsi="Calibri Light" w:cs="Calibri Light"/>
        </w:rPr>
        <w:t xml:space="preserve"> </w:t>
      </w:r>
      <w:r w:rsidRPr="549ADCC9">
        <w:rPr>
          <w:rFonts w:ascii="Calibri Light" w:eastAsia="Calibri Light" w:hAnsi="Calibri Light" w:cs="Calibri Light"/>
        </w:rPr>
        <w:t xml:space="preserve">met de opdrachten uit de methode die wij gebruiken. Leerlingen hebben niet alle rekenbegrippen al gehad. </w:t>
      </w:r>
    </w:p>
    <w:p w14:paraId="0B681FEB" w14:textId="21F7A1F6" w:rsidR="2915C655" w:rsidRDefault="5F180AE7" w:rsidP="5E027FA6">
      <w:pPr>
        <w:spacing w:after="160" w:line="257" w:lineRule="auto"/>
        <w:rPr>
          <w:rFonts w:ascii="Calibri Light" w:eastAsia="Calibri Light" w:hAnsi="Calibri Light" w:cs="Calibri Light"/>
          <w:szCs w:val="22"/>
        </w:rPr>
      </w:pPr>
      <w:r w:rsidRPr="5E027FA6">
        <w:rPr>
          <w:rFonts w:ascii="Calibri Light" w:eastAsia="Calibri Light" w:hAnsi="Calibri Light" w:cs="Calibri Light"/>
          <w:szCs w:val="22"/>
        </w:rPr>
        <w:t xml:space="preserve">Onze leerlingen kunnen de strategie wél toepassen in een bepaalde context, dit lukt dan niet in de CITO omdat dat een andere vraagstelling (lees; andere context) kent. Dit geldt ook voor de verhaalsommen; onze doelgroep is minder talig.  Door veel in te zetten op (begrijpend) lezen hopen wij dat een achteruitgang/stilstand op deze manier wordt voorkomen. </w:t>
      </w:r>
    </w:p>
    <w:p w14:paraId="2C27C59F" w14:textId="5765A99C" w:rsidR="2915C655" w:rsidRDefault="2915C655" w:rsidP="5E027FA6">
      <w:pPr>
        <w:spacing w:after="160" w:line="257" w:lineRule="auto"/>
        <w:rPr>
          <w:rFonts w:ascii="Calibri Light" w:eastAsia="Calibri Light" w:hAnsi="Calibri Light" w:cs="Calibri Light"/>
          <w:szCs w:val="22"/>
        </w:rPr>
      </w:pPr>
    </w:p>
    <w:p w14:paraId="2FB2CEA5" w14:textId="77777777" w:rsidR="004A77CC" w:rsidRDefault="004A77CC">
      <w:pPr>
        <w:rPr>
          <w:rFonts w:ascii="Calibri Light" w:eastAsia="Calibri Light" w:hAnsi="Calibri Light" w:cs="Calibri Light"/>
          <w:szCs w:val="22"/>
        </w:rPr>
      </w:pPr>
      <w:r>
        <w:rPr>
          <w:rFonts w:ascii="Calibri Light" w:eastAsia="Calibri Light" w:hAnsi="Calibri Light" w:cs="Calibri Light"/>
          <w:szCs w:val="22"/>
        </w:rPr>
        <w:br w:type="page"/>
      </w:r>
    </w:p>
    <w:p w14:paraId="0ECA0C48" w14:textId="768759C1" w:rsidR="2915C655" w:rsidRDefault="5F180AE7" w:rsidP="5E027FA6">
      <w:pPr>
        <w:spacing w:after="160" w:line="257" w:lineRule="auto"/>
        <w:rPr>
          <w:rFonts w:asciiTheme="majorHAnsi" w:eastAsiaTheme="majorEastAsia" w:hAnsiTheme="majorHAnsi" w:cstheme="majorBidi"/>
          <w:szCs w:val="22"/>
        </w:rPr>
      </w:pPr>
      <w:r w:rsidRPr="5E027FA6">
        <w:rPr>
          <w:rFonts w:ascii="Calibri Light" w:eastAsia="Calibri Light" w:hAnsi="Calibri Light" w:cs="Calibri Light"/>
          <w:szCs w:val="22"/>
        </w:rPr>
        <w:t xml:space="preserve">Een aantal verbeteringen die we gaan doorvoeren is: </w:t>
      </w:r>
    </w:p>
    <w:p w14:paraId="72E3B25D" w14:textId="6A240C1E" w:rsidR="2915C655" w:rsidRDefault="5F180AE7" w:rsidP="5E027FA6">
      <w:pPr>
        <w:pStyle w:val="ListParagraph"/>
        <w:numPr>
          <w:ilvl w:val="0"/>
          <w:numId w:val="1"/>
        </w:num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szCs w:val="22"/>
        </w:rPr>
        <w:t xml:space="preserve">Eerder starten met zelfstandig lezen van toetsen en niet wachten tot groep 5; </w:t>
      </w:r>
    </w:p>
    <w:p w14:paraId="67895CED" w14:textId="446BFCA8" w:rsidR="2915C655" w:rsidRDefault="5F180AE7" w:rsidP="5E027FA6">
      <w:pPr>
        <w:pStyle w:val="ListParagraph"/>
        <w:numPr>
          <w:ilvl w:val="0"/>
          <w:numId w:val="1"/>
        </w:num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szCs w:val="22"/>
        </w:rPr>
        <w:t>Meer uitleg geven aan leerkrachten m.b.t. de analyse en verschillende strategieën;</w:t>
      </w:r>
    </w:p>
    <w:p w14:paraId="2176F25D" w14:textId="1CD032C0" w:rsidR="2915C655" w:rsidRDefault="5F180AE7" w:rsidP="5E027FA6">
      <w:pPr>
        <w:pStyle w:val="ListParagraph"/>
        <w:numPr>
          <w:ilvl w:val="0"/>
          <w:numId w:val="1"/>
        </w:num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szCs w:val="22"/>
        </w:rPr>
        <w:t xml:space="preserve">Analyse van resultaten duidelijk opnemen in (zorg) cyclus; </w:t>
      </w:r>
    </w:p>
    <w:p w14:paraId="737AF2B1" w14:textId="13A27266" w:rsidR="2915C655" w:rsidRDefault="5F180AE7" w:rsidP="5E027FA6">
      <w:pPr>
        <w:pStyle w:val="ListParagraph"/>
        <w:numPr>
          <w:ilvl w:val="0"/>
          <w:numId w:val="1"/>
        </w:num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szCs w:val="22"/>
        </w:rPr>
        <w:t>Cirkel van invloed van leerkrachten bespreken;</w:t>
      </w:r>
    </w:p>
    <w:p w14:paraId="220CB074" w14:textId="201DD2EE" w:rsidR="2915C655" w:rsidRDefault="5F180AE7" w:rsidP="5E027FA6">
      <w:pPr>
        <w:pStyle w:val="ListParagraph"/>
        <w:numPr>
          <w:ilvl w:val="0"/>
          <w:numId w:val="1"/>
        </w:num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szCs w:val="22"/>
        </w:rPr>
        <w:t>Duidelijk communiceren vanuit de IB-</w:t>
      </w:r>
      <w:proofErr w:type="spellStart"/>
      <w:r w:rsidRPr="5E027FA6">
        <w:rPr>
          <w:rFonts w:asciiTheme="majorHAnsi" w:eastAsiaTheme="majorEastAsia" w:hAnsiTheme="majorHAnsi" w:cstheme="majorBidi"/>
          <w:szCs w:val="22"/>
        </w:rPr>
        <w:t>ers</w:t>
      </w:r>
      <w:proofErr w:type="spellEnd"/>
      <w:r w:rsidRPr="5E027FA6">
        <w:rPr>
          <w:rFonts w:asciiTheme="majorHAnsi" w:eastAsiaTheme="majorEastAsia" w:hAnsiTheme="majorHAnsi" w:cstheme="majorBidi"/>
          <w:szCs w:val="22"/>
        </w:rPr>
        <w:t xml:space="preserve"> wat verwacht wordt van collega's </w:t>
      </w:r>
      <w:proofErr w:type="spellStart"/>
      <w:r w:rsidRPr="5E027FA6">
        <w:rPr>
          <w:rFonts w:asciiTheme="majorHAnsi" w:eastAsiaTheme="majorEastAsia" w:hAnsiTheme="majorHAnsi" w:cstheme="majorBidi"/>
          <w:szCs w:val="22"/>
        </w:rPr>
        <w:t>i.g.v</w:t>
      </w:r>
      <w:proofErr w:type="spellEnd"/>
      <w:r w:rsidRPr="5E027FA6">
        <w:rPr>
          <w:rFonts w:asciiTheme="majorHAnsi" w:eastAsiaTheme="majorEastAsia" w:hAnsiTheme="majorHAnsi" w:cstheme="majorBidi"/>
          <w:szCs w:val="22"/>
        </w:rPr>
        <w:t xml:space="preserve">. het invullen van didactische groepsoverzichten. </w:t>
      </w:r>
    </w:p>
    <w:p w14:paraId="65456414" w14:textId="20D882AE" w:rsidR="2915C655" w:rsidRDefault="2915C655" w:rsidP="5E027FA6">
      <w:pPr>
        <w:spacing w:after="160" w:line="257" w:lineRule="auto"/>
        <w:rPr>
          <w:rFonts w:ascii="Calibri Light" w:eastAsia="Calibri Light" w:hAnsi="Calibri Light" w:cs="Calibri Light"/>
          <w:szCs w:val="22"/>
        </w:rPr>
      </w:pPr>
    </w:p>
    <w:p w14:paraId="32109902" w14:textId="3DA8B6A2" w:rsidR="2915C655" w:rsidRDefault="5F180AE7" w:rsidP="5E027FA6">
      <w:pPr>
        <w:spacing w:after="160" w:line="257" w:lineRule="auto"/>
      </w:pPr>
      <w:r w:rsidRPr="5E027FA6">
        <w:rPr>
          <w:rFonts w:ascii="Calibri Light" w:eastAsia="Calibri Light" w:hAnsi="Calibri Light" w:cs="Calibri Light"/>
          <w:szCs w:val="22"/>
        </w:rPr>
        <w:t>Verder zijn wij voor onze kleuter- en onderbouwgroepen met de afdeling I&amp;K aan het onderzoeken hoe wij een vertaalslag kunnen maken van wat wij een leerling zien doen in de praktijk, naar het daadwerkelijk toetsen en daarbij een bijbehorende uitstroom aan koppelen.</w:t>
      </w:r>
    </w:p>
    <w:p w14:paraId="48AB7A73" w14:textId="4A6E55AF" w:rsidR="2915C655" w:rsidRDefault="50F52C36" w:rsidP="5E027FA6">
      <w:pPr>
        <w:spacing w:after="160" w:line="257" w:lineRule="auto"/>
        <w:rPr>
          <w:rFonts w:asciiTheme="majorHAnsi" w:eastAsiaTheme="majorEastAsia" w:hAnsiTheme="majorHAnsi" w:cstheme="majorBidi"/>
          <w:i/>
          <w:iCs/>
        </w:rPr>
      </w:pPr>
      <w:r w:rsidRPr="598B7051">
        <w:rPr>
          <w:rFonts w:asciiTheme="majorHAnsi" w:eastAsiaTheme="majorEastAsia" w:hAnsiTheme="majorHAnsi" w:cstheme="majorBidi"/>
          <w:i/>
          <w:iCs/>
        </w:rPr>
        <w:t>Onze ambitie voor het komende jaar is om te kijken of het doelgroepenmodel ons kan helpen de resultaten van onze leerlingen beter in kaart te brengen. We kunnen onze leerlingen dan nog beter volgen in hun ontwikkeling.</w:t>
      </w:r>
      <w:r w:rsidRPr="598B7051">
        <w:rPr>
          <w:rFonts w:asciiTheme="majorHAnsi" w:eastAsiaTheme="majorEastAsia" w:hAnsiTheme="majorHAnsi" w:cstheme="majorBidi"/>
        </w:rPr>
        <w:t xml:space="preserve"> </w:t>
      </w:r>
    </w:p>
    <w:p w14:paraId="1D5035C2" w14:textId="63E41D03" w:rsidR="2915C655" w:rsidRDefault="2915C655" w:rsidP="5E027FA6">
      <w:pPr>
        <w:spacing w:after="160" w:line="257" w:lineRule="auto"/>
        <w:rPr>
          <w:rFonts w:asciiTheme="majorHAnsi" w:eastAsiaTheme="majorEastAsia" w:hAnsiTheme="majorHAnsi" w:cstheme="majorBidi"/>
          <w:b/>
          <w:bCs/>
          <w:sz w:val="28"/>
          <w:szCs w:val="28"/>
        </w:rPr>
      </w:pPr>
    </w:p>
    <w:p w14:paraId="7A66FCAC" w14:textId="141DEF5B" w:rsidR="2915C655" w:rsidRDefault="2915C655" w:rsidP="5E027FA6">
      <w:pPr>
        <w:spacing w:after="160" w:line="257" w:lineRule="auto"/>
        <w:rPr>
          <w:rFonts w:asciiTheme="majorHAnsi" w:eastAsiaTheme="majorEastAsia" w:hAnsiTheme="majorHAnsi" w:cstheme="majorBidi"/>
          <w:sz w:val="28"/>
          <w:szCs w:val="28"/>
        </w:rPr>
      </w:pPr>
      <w:r w:rsidRPr="5E027FA6">
        <w:rPr>
          <w:rFonts w:asciiTheme="majorHAnsi" w:eastAsiaTheme="majorEastAsia" w:hAnsiTheme="majorHAnsi" w:cstheme="majorBidi"/>
          <w:b/>
          <w:bCs/>
          <w:sz w:val="28"/>
          <w:szCs w:val="28"/>
        </w:rPr>
        <w:t>Uitstroompercentages 2022-2023</w:t>
      </w:r>
      <w:r w:rsidRPr="5E027FA6">
        <w:rPr>
          <w:rFonts w:asciiTheme="majorHAnsi" w:eastAsiaTheme="majorEastAsia" w:hAnsiTheme="majorHAnsi" w:cstheme="majorBidi"/>
          <w:sz w:val="28"/>
          <w:szCs w:val="28"/>
        </w:rPr>
        <w:t xml:space="preserve"> </w:t>
      </w:r>
    </w:p>
    <w:p w14:paraId="52484BAE" w14:textId="0D1C6A01" w:rsidR="2915C655" w:rsidRDefault="2915C655" w:rsidP="5E027FA6">
      <w:pPr>
        <w:spacing w:after="160" w:line="257" w:lineRule="auto"/>
        <w:rPr>
          <w:rFonts w:asciiTheme="majorHAnsi" w:eastAsiaTheme="majorEastAsia" w:hAnsiTheme="majorHAnsi" w:cstheme="majorBidi"/>
          <w:szCs w:val="22"/>
        </w:rPr>
      </w:pPr>
    </w:p>
    <w:p w14:paraId="1FEC4FD4" w14:textId="66360B00" w:rsidR="2915C655" w:rsidRDefault="2915C655" w:rsidP="5E027FA6">
      <w:pPr>
        <w:spacing w:after="160" w:line="257" w:lineRule="auto"/>
        <w:rPr>
          <w:rFonts w:asciiTheme="majorHAnsi" w:eastAsiaTheme="majorEastAsia" w:hAnsiTheme="majorHAnsi" w:cstheme="majorBidi"/>
          <w:b/>
          <w:bCs/>
          <w:szCs w:val="22"/>
        </w:rPr>
      </w:pPr>
      <w:r w:rsidRPr="549ADCC9">
        <w:rPr>
          <w:rFonts w:asciiTheme="majorHAnsi" w:eastAsiaTheme="majorEastAsia" w:hAnsiTheme="majorHAnsi" w:cstheme="majorBidi"/>
          <w:b/>
          <w:bCs/>
        </w:rPr>
        <w:t>SB</w:t>
      </w:r>
      <w:r w:rsidR="44D113E4" w:rsidRPr="549ADCC9">
        <w:rPr>
          <w:rFonts w:asciiTheme="majorHAnsi" w:eastAsiaTheme="majorEastAsia" w:hAnsiTheme="majorHAnsi" w:cstheme="majorBidi"/>
          <w:b/>
          <w:bCs/>
        </w:rPr>
        <w:t>O-afdeling:</w:t>
      </w:r>
      <w:r w:rsidRPr="549ADCC9">
        <w:rPr>
          <w:rFonts w:asciiTheme="majorHAnsi" w:eastAsiaTheme="majorEastAsia" w:hAnsiTheme="majorHAnsi" w:cstheme="majorBidi"/>
          <w:b/>
          <w:bCs/>
        </w:rPr>
        <w:t xml:space="preserve"> </w:t>
      </w:r>
    </w:p>
    <w:p w14:paraId="6D8404F4" w14:textId="5F5ADE1C" w:rsidR="174ADE02" w:rsidRDefault="174ADE02" w:rsidP="174ADE02">
      <w:pPr>
        <w:rPr>
          <w:rFonts w:asciiTheme="majorHAnsi" w:eastAsiaTheme="majorEastAsia" w:hAnsiTheme="majorHAnsi" w:cstheme="majorBidi"/>
        </w:rPr>
      </w:pPr>
    </w:p>
    <w:tbl>
      <w:tblPr>
        <w:tblW w:w="0" w:type="auto"/>
        <w:jc w:val="center"/>
        <w:tblLayout w:type="fixed"/>
        <w:tblLook w:val="04A0" w:firstRow="1" w:lastRow="0" w:firstColumn="1" w:lastColumn="0" w:noHBand="0" w:noVBand="1"/>
      </w:tblPr>
      <w:tblGrid>
        <w:gridCol w:w="1665"/>
        <w:gridCol w:w="2025"/>
      </w:tblGrid>
      <w:tr w:rsidR="174ADE02" w14:paraId="670D0D66" w14:textId="77777777" w:rsidTr="174ADE02">
        <w:trPr>
          <w:trHeight w:val="435"/>
          <w:jc w:val="center"/>
        </w:trPr>
        <w:tc>
          <w:tcPr>
            <w:tcW w:w="1665"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BFBFBF" w:themeFill="background1" w:themeFillShade="BF"/>
            <w:tcMar>
              <w:top w:w="15" w:type="dxa"/>
              <w:left w:w="15" w:type="dxa"/>
              <w:right w:w="15" w:type="dxa"/>
            </w:tcMar>
            <w:vAlign w:val="center"/>
          </w:tcPr>
          <w:p w14:paraId="75A74C5C" w14:textId="3AF9557F"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Onderwijstype </w:t>
            </w:r>
          </w:p>
        </w:tc>
        <w:tc>
          <w:tcPr>
            <w:tcW w:w="2025"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BFBFBF" w:themeFill="background1" w:themeFillShade="BF"/>
            <w:tcMar>
              <w:top w:w="15" w:type="dxa"/>
              <w:left w:w="15" w:type="dxa"/>
              <w:right w:w="15" w:type="dxa"/>
            </w:tcMar>
            <w:vAlign w:val="center"/>
          </w:tcPr>
          <w:p w14:paraId="1F0D2DF6" w14:textId="3742C85D"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Uitstroompercentage </w:t>
            </w:r>
          </w:p>
        </w:tc>
      </w:tr>
      <w:tr w:rsidR="174ADE02" w14:paraId="0BB88A9D" w14:textId="77777777" w:rsidTr="174ADE02">
        <w:trPr>
          <w:trHeight w:val="420"/>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6ADB823" w14:textId="2494485E"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VSO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33B820BD" w14:textId="58ADCA79"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8% </w:t>
            </w:r>
          </w:p>
        </w:tc>
      </w:tr>
      <w:tr w:rsidR="174ADE02" w14:paraId="0D91EBC3" w14:textId="77777777" w:rsidTr="174ADE02">
        <w:trPr>
          <w:trHeight w:val="375"/>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C22B201" w14:textId="34087196"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PRO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559E39CD" w14:textId="28B5FA40"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50% </w:t>
            </w:r>
          </w:p>
        </w:tc>
      </w:tr>
      <w:tr w:rsidR="174ADE02" w14:paraId="43DD5F8C" w14:textId="77777777" w:rsidTr="174ADE02">
        <w:trPr>
          <w:trHeight w:val="405"/>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91F4378" w14:textId="0F4C158B"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VMBO BL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41BA944B" w14:textId="136F8465"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23% </w:t>
            </w:r>
          </w:p>
        </w:tc>
      </w:tr>
      <w:tr w:rsidR="174ADE02" w14:paraId="3BA5A0EC" w14:textId="77777777" w:rsidTr="174ADE02">
        <w:trPr>
          <w:trHeight w:val="450"/>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8024E2E" w14:textId="053E15AE"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VMBO KL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0B867AD7" w14:textId="37FE22E2"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16% </w:t>
            </w:r>
          </w:p>
        </w:tc>
      </w:tr>
      <w:tr w:rsidR="174ADE02" w14:paraId="228FEDB6" w14:textId="77777777" w:rsidTr="174ADE02">
        <w:trPr>
          <w:trHeight w:val="435"/>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0389E7F" w14:textId="24DD0D53"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VMBO TL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2751A672" w14:textId="7153B9B8"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3% </w:t>
            </w:r>
          </w:p>
        </w:tc>
      </w:tr>
      <w:tr w:rsidR="174ADE02" w14:paraId="6D8751E9" w14:textId="77777777" w:rsidTr="174ADE02">
        <w:trPr>
          <w:trHeight w:val="450"/>
          <w:jc w:val="center"/>
        </w:trPr>
        <w:tc>
          <w:tcPr>
            <w:tcW w:w="166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906C92B" w14:textId="601585F4"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HAVO </w:t>
            </w:r>
          </w:p>
        </w:tc>
        <w:tc>
          <w:tcPr>
            <w:tcW w:w="202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38AE1656" w14:textId="654C8D5D"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0% </w:t>
            </w:r>
          </w:p>
        </w:tc>
      </w:tr>
      <w:tr w:rsidR="174ADE02" w14:paraId="2584DFD5" w14:textId="77777777" w:rsidTr="174ADE02">
        <w:trPr>
          <w:trHeight w:val="405"/>
          <w:jc w:val="center"/>
        </w:trPr>
        <w:tc>
          <w:tcPr>
            <w:tcW w:w="1665"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6935DE36" w14:textId="3DBB6AFB"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VWO </w:t>
            </w:r>
          </w:p>
        </w:tc>
        <w:tc>
          <w:tcPr>
            <w:tcW w:w="2025" w:type="dxa"/>
            <w:tcBorders>
              <w:top w:val="single" w:sz="8"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4713088" w14:textId="438690E0" w:rsidR="174ADE02" w:rsidRDefault="174ADE02"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0%</w:t>
            </w:r>
          </w:p>
        </w:tc>
      </w:tr>
    </w:tbl>
    <w:p w14:paraId="5FA37627" w14:textId="155FB55B" w:rsidR="174ADE02" w:rsidRDefault="174ADE02" w:rsidP="174ADE02">
      <w:pPr>
        <w:rPr>
          <w:rFonts w:asciiTheme="majorHAnsi" w:eastAsiaTheme="majorEastAsia" w:hAnsiTheme="majorHAnsi" w:cstheme="majorBidi"/>
        </w:rPr>
      </w:pPr>
    </w:p>
    <w:p w14:paraId="02320565" w14:textId="77777777" w:rsidR="004A77CC" w:rsidRDefault="004A77CC">
      <w:pPr>
        <w:rPr>
          <w:rFonts w:asciiTheme="majorHAnsi" w:eastAsiaTheme="majorEastAsia" w:hAnsiTheme="majorHAnsi" w:cstheme="majorBidi"/>
          <w:b/>
          <w:bCs/>
          <w:szCs w:val="22"/>
        </w:rPr>
      </w:pPr>
      <w:r>
        <w:rPr>
          <w:rFonts w:asciiTheme="majorHAnsi" w:eastAsiaTheme="majorEastAsia" w:hAnsiTheme="majorHAnsi" w:cstheme="majorBidi"/>
          <w:b/>
          <w:bCs/>
          <w:szCs w:val="22"/>
        </w:rPr>
        <w:br w:type="page"/>
      </w:r>
    </w:p>
    <w:p w14:paraId="025CB087" w14:textId="5E029224" w:rsidR="004A77CC" w:rsidRDefault="2C41F4FA" w:rsidP="5E027FA6">
      <w:p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b/>
          <w:bCs/>
          <w:szCs w:val="22"/>
        </w:rPr>
        <w:t xml:space="preserve">Uitstroom naar onderwijssoort </w:t>
      </w:r>
      <w:r w:rsidRPr="5E027FA6">
        <w:rPr>
          <w:rFonts w:asciiTheme="majorHAnsi" w:eastAsiaTheme="majorEastAsia" w:hAnsiTheme="majorHAnsi" w:cstheme="majorBidi"/>
          <w:szCs w:val="22"/>
        </w:rPr>
        <w:t xml:space="preserve"> </w:t>
      </w:r>
      <w:r w:rsidR="174ADE02">
        <w:br/>
      </w:r>
      <w:r w:rsidRPr="5E027FA6">
        <w:rPr>
          <w:rFonts w:asciiTheme="majorHAnsi" w:eastAsiaTheme="majorEastAsia" w:hAnsiTheme="majorHAnsi" w:cstheme="majorBidi"/>
          <w:szCs w:val="22"/>
        </w:rPr>
        <w:t xml:space="preserve">In het SBO kan een leerling een VMBO-advies krijgen en met dat advies worden aangemeld bij een VSO-school, bijvoorbeeld </w:t>
      </w:r>
      <w:proofErr w:type="spellStart"/>
      <w:r w:rsidRPr="5E027FA6">
        <w:rPr>
          <w:rFonts w:asciiTheme="majorHAnsi" w:eastAsiaTheme="majorEastAsia" w:hAnsiTheme="majorHAnsi" w:cstheme="majorBidi"/>
          <w:szCs w:val="22"/>
        </w:rPr>
        <w:t>Heliomare</w:t>
      </w:r>
      <w:proofErr w:type="spellEnd"/>
      <w:r w:rsidRPr="5E027FA6">
        <w:rPr>
          <w:rFonts w:asciiTheme="majorHAnsi" w:eastAsiaTheme="majorEastAsia" w:hAnsiTheme="majorHAnsi" w:cstheme="majorBidi"/>
          <w:szCs w:val="22"/>
        </w:rPr>
        <w:t>. Dit omdat een leerling bijvoorbeeld te kwetsbaar is om naar het reguliere onderwijs te gaan. Hierdoor kan een uitstroom op VMBO-staan maar de daadwerkelijke plaatsing is dan in het VS</w:t>
      </w:r>
      <w:r w:rsidR="004A77CC">
        <w:rPr>
          <w:rFonts w:asciiTheme="majorHAnsi" w:eastAsiaTheme="majorEastAsia" w:hAnsiTheme="majorHAnsi" w:cstheme="majorBidi"/>
          <w:szCs w:val="22"/>
        </w:rPr>
        <w:t>O:</w:t>
      </w:r>
    </w:p>
    <w:p w14:paraId="7760F480" w14:textId="77777777" w:rsidR="004A77CC" w:rsidRDefault="004A77CC" w:rsidP="5E027FA6">
      <w:pPr>
        <w:spacing w:after="160" w:line="257" w:lineRule="auto"/>
        <w:rPr>
          <w:rFonts w:asciiTheme="majorHAnsi" w:eastAsiaTheme="majorEastAsia" w:hAnsiTheme="majorHAnsi" w:cstheme="majorBidi"/>
          <w:szCs w:val="22"/>
        </w:rPr>
      </w:pPr>
    </w:p>
    <w:tbl>
      <w:tblPr>
        <w:tblW w:w="0" w:type="auto"/>
        <w:tblLayout w:type="fixed"/>
        <w:tblLook w:val="0000" w:firstRow="0" w:lastRow="0" w:firstColumn="0" w:lastColumn="0" w:noHBand="0" w:noVBand="0"/>
      </w:tblPr>
      <w:tblGrid>
        <w:gridCol w:w="960"/>
        <w:gridCol w:w="1605"/>
        <w:gridCol w:w="1425"/>
      </w:tblGrid>
      <w:tr w:rsidR="174ADE02" w14:paraId="6A72B0A4" w14:textId="77777777" w:rsidTr="174ADE02">
        <w:trPr>
          <w:trHeight w:val="450"/>
        </w:trPr>
        <w:tc>
          <w:tcPr>
            <w:tcW w:w="960"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2313B20" w14:textId="6EF75846"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 xml:space="preserve">VSO </w:t>
            </w:r>
          </w:p>
        </w:tc>
        <w:tc>
          <w:tcPr>
            <w:tcW w:w="160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E584F9F" w14:textId="61594ABA"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PRO-</w:t>
            </w:r>
            <w:proofErr w:type="spellStart"/>
            <w:r w:rsidRPr="174ADE02">
              <w:rPr>
                <w:rFonts w:asciiTheme="majorHAnsi" w:eastAsiaTheme="majorEastAsia" w:hAnsiTheme="majorHAnsi" w:cstheme="majorBidi"/>
              </w:rPr>
              <w:t>regulier</w:t>
            </w:r>
            <w:proofErr w:type="spellEnd"/>
            <w:r w:rsidRPr="174ADE02">
              <w:rPr>
                <w:rFonts w:asciiTheme="majorHAnsi" w:eastAsiaTheme="majorEastAsia" w:hAnsiTheme="majorHAnsi" w:cstheme="majorBidi"/>
              </w:rPr>
              <w:t xml:space="preserve"> </w:t>
            </w:r>
          </w:p>
        </w:tc>
        <w:tc>
          <w:tcPr>
            <w:tcW w:w="1425"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47B348CA" w14:textId="2BC75479"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VMBO-</w:t>
            </w:r>
            <w:proofErr w:type="spellStart"/>
            <w:r w:rsidRPr="174ADE02">
              <w:rPr>
                <w:rFonts w:asciiTheme="majorHAnsi" w:eastAsiaTheme="majorEastAsia" w:hAnsiTheme="majorHAnsi" w:cstheme="majorBidi"/>
              </w:rPr>
              <w:t>regulier</w:t>
            </w:r>
            <w:proofErr w:type="spellEnd"/>
            <w:r w:rsidRPr="174ADE02">
              <w:rPr>
                <w:rFonts w:asciiTheme="majorHAnsi" w:eastAsiaTheme="majorEastAsia" w:hAnsiTheme="majorHAnsi" w:cstheme="majorBidi"/>
              </w:rPr>
              <w:t xml:space="preserve"> </w:t>
            </w:r>
          </w:p>
        </w:tc>
      </w:tr>
      <w:tr w:rsidR="174ADE02" w14:paraId="204AF314" w14:textId="77777777" w:rsidTr="174ADE02">
        <w:trPr>
          <w:trHeight w:val="285"/>
        </w:trPr>
        <w:tc>
          <w:tcPr>
            <w:tcW w:w="960"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18BBAADB" w14:textId="10EAD384"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 xml:space="preserve">19% </w:t>
            </w:r>
          </w:p>
        </w:tc>
        <w:tc>
          <w:tcPr>
            <w:tcW w:w="1605"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1108126B" w14:textId="5D1AF917"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 xml:space="preserve">50% </w:t>
            </w:r>
          </w:p>
        </w:tc>
        <w:tc>
          <w:tcPr>
            <w:tcW w:w="1425" w:type="dxa"/>
            <w:tcBorders>
              <w:top w:val="single" w:sz="8"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71241A7" w14:textId="34D8AE5E" w:rsidR="174ADE02" w:rsidRDefault="174ADE02" w:rsidP="174ADE02">
            <w:pPr>
              <w:pStyle w:val="TableParagraph"/>
              <w:rPr>
                <w:rFonts w:asciiTheme="majorHAnsi" w:eastAsiaTheme="majorEastAsia" w:hAnsiTheme="majorHAnsi" w:cstheme="majorBidi"/>
              </w:rPr>
            </w:pPr>
            <w:r w:rsidRPr="174ADE02">
              <w:rPr>
                <w:rFonts w:asciiTheme="majorHAnsi" w:eastAsiaTheme="majorEastAsia" w:hAnsiTheme="majorHAnsi" w:cstheme="majorBidi"/>
              </w:rPr>
              <w:t>31%</w:t>
            </w:r>
          </w:p>
        </w:tc>
      </w:tr>
    </w:tbl>
    <w:p w14:paraId="0B596CAF" w14:textId="2E1C4D00" w:rsidR="174ADE02" w:rsidRDefault="174ADE02" w:rsidP="174ADE02">
      <w:pPr>
        <w:rPr>
          <w:rFonts w:asciiTheme="majorHAnsi" w:eastAsiaTheme="majorEastAsia" w:hAnsiTheme="majorHAnsi" w:cstheme="majorBidi"/>
        </w:rPr>
      </w:pPr>
    </w:p>
    <w:p w14:paraId="11B51C24" w14:textId="77777777" w:rsidR="001203E1" w:rsidRPr="003B3C68" w:rsidRDefault="001203E1" w:rsidP="174ADE02">
      <w:pPr>
        <w:pStyle w:val="Heading5"/>
        <w:rPr>
          <w:b/>
          <w:bCs/>
        </w:rPr>
      </w:pPr>
      <w:r w:rsidRPr="174ADE02">
        <w:rPr>
          <w:spacing w:val="-1"/>
        </w:rPr>
        <w:t>Uitstroom</w:t>
      </w:r>
    </w:p>
    <w:p w14:paraId="6C055A35" w14:textId="1EBF3434" w:rsidR="001203E1" w:rsidRPr="003B3C68" w:rsidRDefault="001203E1" w:rsidP="174ADE02">
      <w:pPr>
        <w:pStyle w:val="BodyText"/>
        <w:spacing w:before="41" w:line="276" w:lineRule="auto"/>
        <w:ind w:right="617"/>
        <w:rPr>
          <w:rFonts w:asciiTheme="majorHAnsi" w:eastAsiaTheme="majorEastAsia" w:hAnsiTheme="majorHAnsi" w:cstheme="majorBidi"/>
          <w:b w:val="0"/>
          <w:bCs w:val="0"/>
        </w:rPr>
      </w:pPr>
      <w:r w:rsidRPr="174ADE02">
        <w:rPr>
          <w:rFonts w:asciiTheme="majorHAnsi" w:eastAsiaTheme="majorEastAsia" w:hAnsiTheme="majorHAnsi" w:cstheme="majorBidi"/>
          <w:b w:val="0"/>
          <w:bCs w:val="0"/>
          <w:spacing w:val="-1"/>
        </w:rPr>
        <w:t>De</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spacing w:val="-1"/>
        </w:rPr>
        <w:t>meeste</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spacing w:val="-1"/>
        </w:rPr>
        <w:t>leerlingen</w:t>
      </w:r>
      <w:r w:rsidR="32F8815C" w:rsidRPr="174ADE02">
        <w:rPr>
          <w:rFonts w:asciiTheme="majorHAnsi" w:eastAsiaTheme="majorEastAsia" w:hAnsiTheme="majorHAnsi" w:cstheme="majorBidi"/>
          <w:b w:val="0"/>
          <w:bCs w:val="0"/>
          <w:spacing w:val="-1"/>
        </w:rPr>
        <w:t xml:space="preserve"> die jaarlijks uit</w:t>
      </w:r>
      <w:r w:rsidRPr="174ADE02">
        <w:rPr>
          <w:rFonts w:asciiTheme="majorHAnsi" w:eastAsiaTheme="majorEastAsia" w:hAnsiTheme="majorHAnsi" w:cstheme="majorBidi"/>
          <w:b w:val="0"/>
          <w:bCs w:val="0"/>
          <w:spacing w:val="-1"/>
        </w:rPr>
        <w:t>stromen</w:t>
      </w:r>
      <w:r w:rsidR="2ADCE941" w:rsidRPr="174ADE02">
        <w:rPr>
          <w:rFonts w:asciiTheme="majorHAnsi" w:eastAsiaTheme="majorEastAsia" w:hAnsiTheme="majorHAnsi" w:cstheme="majorBidi"/>
          <w:b w:val="0"/>
          <w:bCs w:val="0"/>
          <w:spacing w:val="-1"/>
        </w:rPr>
        <w:t xml:space="preserve"> hebben </w:t>
      </w:r>
      <w:r w:rsidRPr="174ADE02">
        <w:rPr>
          <w:rFonts w:asciiTheme="majorHAnsi" w:eastAsiaTheme="majorEastAsia" w:hAnsiTheme="majorHAnsi" w:cstheme="majorBidi"/>
          <w:b w:val="0"/>
          <w:bCs w:val="0"/>
          <w:spacing w:val="-2"/>
        </w:rPr>
        <w:t>het</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niveau VMBO.</w:t>
      </w:r>
      <w:r w:rsidRPr="174ADE02">
        <w:rPr>
          <w:rFonts w:asciiTheme="majorHAnsi" w:eastAsiaTheme="majorEastAsia" w:hAnsiTheme="majorHAnsi" w:cstheme="majorBidi"/>
          <w:b w:val="0"/>
          <w:bCs w:val="0"/>
          <w:spacing w:val="1"/>
        </w:rPr>
        <w:t xml:space="preserve"> </w:t>
      </w:r>
      <w:r w:rsidRPr="174ADE02">
        <w:rPr>
          <w:rFonts w:asciiTheme="majorHAnsi" w:eastAsiaTheme="majorEastAsia" w:hAnsiTheme="majorHAnsi" w:cstheme="majorBidi"/>
          <w:b w:val="0"/>
          <w:bCs w:val="0"/>
        </w:rPr>
        <w:t>De</w:t>
      </w:r>
      <w:r w:rsidRPr="174ADE02">
        <w:rPr>
          <w:rFonts w:asciiTheme="majorHAnsi" w:eastAsiaTheme="majorEastAsia" w:hAnsiTheme="majorHAnsi" w:cstheme="majorBidi"/>
          <w:b w:val="0"/>
          <w:bCs w:val="0"/>
          <w:spacing w:val="83"/>
        </w:rPr>
        <w:t xml:space="preserve"> </w:t>
      </w:r>
      <w:r w:rsidRPr="174ADE02">
        <w:rPr>
          <w:rFonts w:asciiTheme="majorHAnsi" w:eastAsiaTheme="majorEastAsia" w:hAnsiTheme="majorHAnsi" w:cstheme="majorBidi"/>
          <w:b w:val="0"/>
          <w:bCs w:val="0"/>
          <w:spacing w:val="-1"/>
        </w:rPr>
        <w:t>uitstroom</w:t>
      </w:r>
      <w:r w:rsidRPr="174ADE02">
        <w:rPr>
          <w:rFonts w:asciiTheme="majorHAnsi" w:eastAsiaTheme="majorEastAsia" w:hAnsiTheme="majorHAnsi" w:cstheme="majorBidi"/>
          <w:b w:val="0"/>
          <w:bCs w:val="0"/>
          <w:spacing w:val="1"/>
        </w:rPr>
        <w:t xml:space="preserve"> </w:t>
      </w:r>
      <w:r w:rsidRPr="174ADE02">
        <w:rPr>
          <w:rFonts w:asciiTheme="majorHAnsi" w:eastAsiaTheme="majorEastAsia" w:hAnsiTheme="majorHAnsi" w:cstheme="majorBidi"/>
          <w:b w:val="0"/>
          <w:bCs w:val="0"/>
        </w:rPr>
        <w:t>is</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rPr>
        <w:t>vaak</w:t>
      </w:r>
      <w:r w:rsidRPr="174ADE02">
        <w:rPr>
          <w:rFonts w:asciiTheme="majorHAnsi" w:eastAsiaTheme="majorEastAsia" w:hAnsiTheme="majorHAnsi" w:cstheme="majorBidi"/>
          <w:b w:val="0"/>
          <w:bCs w:val="0"/>
          <w:spacing w:val="-3"/>
        </w:rPr>
        <w:t xml:space="preserve"> </w:t>
      </w:r>
      <w:r w:rsidRPr="174ADE02">
        <w:rPr>
          <w:rFonts w:asciiTheme="majorHAnsi" w:eastAsiaTheme="majorEastAsia" w:hAnsiTheme="majorHAnsi" w:cstheme="majorBidi"/>
          <w:b w:val="0"/>
          <w:bCs w:val="0"/>
          <w:spacing w:val="-1"/>
        </w:rPr>
        <w:t>niet</w:t>
      </w:r>
      <w:r w:rsidRPr="174ADE02">
        <w:rPr>
          <w:rFonts w:asciiTheme="majorHAnsi" w:eastAsiaTheme="majorEastAsia" w:hAnsiTheme="majorHAnsi" w:cstheme="majorBidi"/>
          <w:b w:val="0"/>
          <w:bCs w:val="0"/>
          <w:spacing w:val="1"/>
        </w:rPr>
        <w:t xml:space="preserve"> </w:t>
      </w:r>
      <w:r w:rsidRPr="174ADE02">
        <w:rPr>
          <w:rFonts w:asciiTheme="majorHAnsi" w:eastAsiaTheme="majorEastAsia" w:hAnsiTheme="majorHAnsi" w:cstheme="majorBidi"/>
          <w:b w:val="0"/>
          <w:bCs w:val="0"/>
          <w:spacing w:val="-1"/>
        </w:rPr>
        <w:t>naar</w:t>
      </w:r>
      <w:r w:rsidRPr="174ADE02">
        <w:rPr>
          <w:rFonts w:asciiTheme="majorHAnsi" w:eastAsiaTheme="majorEastAsia" w:hAnsiTheme="majorHAnsi" w:cstheme="majorBidi"/>
          <w:b w:val="0"/>
          <w:bCs w:val="0"/>
          <w:spacing w:val="-5"/>
        </w:rPr>
        <w:t xml:space="preserve"> </w:t>
      </w:r>
      <w:r w:rsidRPr="174ADE02">
        <w:rPr>
          <w:rFonts w:asciiTheme="majorHAnsi" w:eastAsiaTheme="majorEastAsia" w:hAnsiTheme="majorHAnsi" w:cstheme="majorBidi"/>
          <w:b w:val="0"/>
          <w:bCs w:val="0"/>
        </w:rPr>
        <w:t>een</w:t>
      </w:r>
      <w:r w:rsidRPr="174ADE02">
        <w:rPr>
          <w:rFonts w:asciiTheme="majorHAnsi" w:eastAsiaTheme="majorEastAsia" w:hAnsiTheme="majorHAnsi" w:cstheme="majorBidi"/>
          <w:b w:val="0"/>
          <w:bCs w:val="0"/>
          <w:spacing w:val="-1"/>
        </w:rPr>
        <w:t xml:space="preserve"> reguliere</w:t>
      </w:r>
      <w:r w:rsidRPr="174ADE02">
        <w:rPr>
          <w:rFonts w:asciiTheme="majorHAnsi" w:eastAsiaTheme="majorEastAsia" w:hAnsiTheme="majorHAnsi" w:cstheme="majorBidi"/>
          <w:b w:val="0"/>
          <w:bCs w:val="0"/>
          <w:spacing w:val="2"/>
        </w:rPr>
        <w:t xml:space="preserve"> </w:t>
      </w:r>
      <w:r w:rsidR="1534CC64" w:rsidRPr="174ADE02">
        <w:rPr>
          <w:rFonts w:asciiTheme="majorHAnsi" w:eastAsiaTheme="majorEastAsia" w:hAnsiTheme="majorHAnsi" w:cstheme="majorBidi"/>
          <w:b w:val="0"/>
          <w:bCs w:val="0"/>
          <w:spacing w:val="-1"/>
        </w:rPr>
        <w:t xml:space="preserve">vmbo-school. </w:t>
      </w:r>
      <w:r w:rsidR="60EBBF1C" w:rsidRPr="174ADE02">
        <w:rPr>
          <w:rFonts w:asciiTheme="majorHAnsi" w:eastAsiaTheme="majorEastAsia" w:hAnsiTheme="majorHAnsi" w:cstheme="majorBidi"/>
          <w:b w:val="0"/>
          <w:bCs w:val="0"/>
        </w:rPr>
        <w:t>Tot schooljaar 22-23 konden zij de a</w:t>
      </w:r>
      <w:r w:rsidRPr="174ADE02">
        <w:rPr>
          <w:rFonts w:asciiTheme="majorHAnsi" w:eastAsiaTheme="majorEastAsia" w:hAnsiTheme="majorHAnsi" w:cstheme="majorBidi"/>
          <w:b w:val="0"/>
          <w:bCs w:val="0"/>
          <w:spacing w:val="-1"/>
        </w:rPr>
        <w:t>anbeveling OPDC</w:t>
      </w:r>
      <w:r w:rsidR="4A8942C2" w:rsidRPr="174ADE02">
        <w:rPr>
          <w:rFonts w:asciiTheme="majorHAnsi" w:eastAsiaTheme="majorEastAsia" w:hAnsiTheme="majorHAnsi" w:cstheme="majorBidi"/>
          <w:b w:val="0"/>
          <w:bCs w:val="0"/>
          <w:spacing w:val="-1"/>
        </w:rPr>
        <w:t xml:space="preserve"> krijgen. Buiten het doorverwijzen naar het regulier onderwijs is alleen een </w:t>
      </w:r>
      <w:r w:rsidRPr="174ADE02">
        <w:rPr>
          <w:rFonts w:asciiTheme="majorHAnsi" w:eastAsiaTheme="majorEastAsia" w:hAnsiTheme="majorHAnsi" w:cstheme="majorBidi"/>
          <w:b w:val="0"/>
          <w:bCs w:val="0"/>
          <w:spacing w:val="-1"/>
        </w:rPr>
        <w:t>verwijzing naar het</w:t>
      </w:r>
      <w:r w:rsidRPr="174ADE02">
        <w:rPr>
          <w:rFonts w:asciiTheme="majorHAnsi" w:eastAsiaTheme="majorEastAsia" w:hAnsiTheme="majorHAnsi" w:cstheme="majorBidi"/>
          <w:b w:val="0"/>
          <w:bCs w:val="0"/>
          <w:spacing w:val="1"/>
        </w:rPr>
        <w:t xml:space="preserve"> </w:t>
      </w:r>
      <w:r w:rsidRPr="174ADE02">
        <w:rPr>
          <w:rFonts w:asciiTheme="majorHAnsi" w:eastAsiaTheme="majorEastAsia" w:hAnsiTheme="majorHAnsi" w:cstheme="majorBidi"/>
          <w:b w:val="0"/>
          <w:bCs w:val="0"/>
          <w:spacing w:val="-2"/>
        </w:rPr>
        <w:t>VSO</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(voortgezet</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spacing w:val="-1"/>
        </w:rPr>
        <w:t>Speciaal</w:t>
      </w:r>
      <w:r w:rsidRPr="174ADE02">
        <w:rPr>
          <w:rFonts w:asciiTheme="majorHAnsi" w:eastAsiaTheme="majorEastAsia" w:hAnsiTheme="majorHAnsi" w:cstheme="majorBidi"/>
          <w:b w:val="0"/>
          <w:bCs w:val="0"/>
          <w:spacing w:val="-3"/>
        </w:rPr>
        <w:t xml:space="preserve"> </w:t>
      </w:r>
      <w:r w:rsidRPr="174ADE02">
        <w:rPr>
          <w:rFonts w:asciiTheme="majorHAnsi" w:eastAsiaTheme="majorEastAsia" w:hAnsiTheme="majorHAnsi" w:cstheme="majorBidi"/>
          <w:b w:val="0"/>
          <w:bCs w:val="0"/>
          <w:spacing w:val="-1"/>
        </w:rPr>
        <w:t>onderwijs)</w:t>
      </w:r>
      <w:r w:rsidR="44A6DE80" w:rsidRPr="174ADE02">
        <w:rPr>
          <w:rFonts w:asciiTheme="majorHAnsi" w:eastAsiaTheme="majorEastAsia" w:hAnsiTheme="majorHAnsi" w:cstheme="majorBidi"/>
          <w:b w:val="0"/>
          <w:bCs w:val="0"/>
          <w:spacing w:val="-1"/>
        </w:rPr>
        <w:t xml:space="preserve"> mogelijk</w:t>
      </w:r>
      <w:r w:rsidRPr="174ADE02">
        <w:rPr>
          <w:rFonts w:asciiTheme="majorHAnsi" w:eastAsiaTheme="majorEastAsia" w:hAnsiTheme="majorHAnsi" w:cstheme="majorBidi"/>
          <w:b w:val="0"/>
          <w:bCs w:val="0"/>
          <w:spacing w:val="-1"/>
        </w:rPr>
        <w:t>.</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 xml:space="preserve"> </w:t>
      </w:r>
      <w:r w:rsidRPr="174ADE02">
        <w:rPr>
          <w:rFonts w:asciiTheme="majorHAnsi" w:eastAsiaTheme="majorEastAsia" w:hAnsiTheme="majorHAnsi" w:cstheme="majorBidi"/>
          <w:b w:val="0"/>
          <w:bCs w:val="0"/>
          <w:spacing w:val="-1"/>
        </w:rPr>
        <w:t>Een</w:t>
      </w:r>
      <w:r w:rsidRPr="174ADE02">
        <w:rPr>
          <w:rFonts w:asciiTheme="majorHAnsi" w:eastAsiaTheme="majorEastAsia" w:hAnsiTheme="majorHAnsi" w:cstheme="majorBidi"/>
          <w:b w:val="0"/>
          <w:bCs w:val="0"/>
          <w:spacing w:val="-3"/>
        </w:rPr>
        <w:t xml:space="preserve"> </w:t>
      </w:r>
      <w:r w:rsidRPr="174ADE02">
        <w:rPr>
          <w:rFonts w:asciiTheme="majorHAnsi" w:eastAsiaTheme="majorEastAsia" w:hAnsiTheme="majorHAnsi" w:cstheme="majorBidi"/>
          <w:b w:val="0"/>
          <w:bCs w:val="0"/>
          <w:spacing w:val="-1"/>
        </w:rPr>
        <w:t>enkele</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leerling stroomt</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door</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2"/>
        </w:rPr>
        <w:t>naar</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het</w:t>
      </w:r>
      <w:r w:rsidRPr="174ADE02">
        <w:rPr>
          <w:rFonts w:asciiTheme="majorHAnsi" w:eastAsiaTheme="majorEastAsia" w:hAnsiTheme="majorHAnsi" w:cstheme="majorBidi"/>
          <w:b w:val="0"/>
          <w:bCs w:val="0"/>
          <w:spacing w:val="56"/>
        </w:rPr>
        <w:t xml:space="preserve"> </w:t>
      </w:r>
      <w:r w:rsidRPr="174ADE02">
        <w:rPr>
          <w:rFonts w:asciiTheme="majorHAnsi" w:eastAsiaTheme="majorEastAsia" w:hAnsiTheme="majorHAnsi" w:cstheme="majorBidi"/>
          <w:b w:val="0"/>
          <w:bCs w:val="0"/>
        </w:rPr>
        <w:t>PRO</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spacing w:val="-1"/>
        </w:rPr>
        <w:t>(praktijkonderwijs),</w:t>
      </w:r>
      <w:r w:rsidRPr="174ADE02">
        <w:rPr>
          <w:rFonts w:asciiTheme="majorHAnsi" w:eastAsiaTheme="majorEastAsia" w:hAnsiTheme="majorHAnsi" w:cstheme="majorBidi"/>
          <w:b w:val="0"/>
          <w:bCs w:val="0"/>
          <w:spacing w:val="-2"/>
        </w:rPr>
        <w:t xml:space="preserve"> </w:t>
      </w:r>
      <w:r w:rsidRPr="174ADE02">
        <w:rPr>
          <w:rFonts w:asciiTheme="majorHAnsi" w:eastAsiaTheme="majorEastAsia" w:hAnsiTheme="majorHAnsi" w:cstheme="majorBidi"/>
          <w:b w:val="0"/>
          <w:bCs w:val="0"/>
          <w:spacing w:val="-1"/>
        </w:rPr>
        <w:t>zij</w:t>
      </w:r>
      <w:r w:rsidRPr="174ADE02">
        <w:rPr>
          <w:rFonts w:asciiTheme="majorHAnsi" w:eastAsiaTheme="majorEastAsia" w:hAnsiTheme="majorHAnsi" w:cstheme="majorBidi"/>
          <w:b w:val="0"/>
          <w:bCs w:val="0"/>
        </w:rPr>
        <w:t xml:space="preserve"> leiden</w:t>
      </w:r>
      <w:r w:rsidRPr="174ADE02">
        <w:rPr>
          <w:rFonts w:asciiTheme="majorHAnsi" w:eastAsiaTheme="majorEastAsia" w:hAnsiTheme="majorHAnsi" w:cstheme="majorBidi"/>
          <w:b w:val="0"/>
          <w:bCs w:val="0"/>
          <w:spacing w:val="-3"/>
        </w:rPr>
        <w:t xml:space="preserve"> </w:t>
      </w:r>
      <w:r w:rsidRPr="174ADE02">
        <w:rPr>
          <w:rFonts w:asciiTheme="majorHAnsi" w:eastAsiaTheme="majorEastAsia" w:hAnsiTheme="majorHAnsi" w:cstheme="majorBidi"/>
          <w:b w:val="0"/>
          <w:bCs w:val="0"/>
        </w:rPr>
        <w:t>op</w:t>
      </w:r>
      <w:r w:rsidRPr="174ADE02">
        <w:rPr>
          <w:rFonts w:asciiTheme="majorHAnsi" w:eastAsiaTheme="majorEastAsia" w:hAnsiTheme="majorHAnsi" w:cstheme="majorBidi"/>
          <w:b w:val="0"/>
          <w:bCs w:val="0"/>
          <w:spacing w:val="-1"/>
        </w:rPr>
        <w:t xml:space="preserve"> tot</w:t>
      </w:r>
      <w:r w:rsidRPr="174ADE02">
        <w:rPr>
          <w:rFonts w:asciiTheme="majorHAnsi" w:eastAsiaTheme="majorEastAsia" w:hAnsiTheme="majorHAnsi" w:cstheme="majorBidi"/>
          <w:b w:val="0"/>
          <w:bCs w:val="0"/>
        </w:rPr>
        <w:t xml:space="preserve"> </w:t>
      </w:r>
      <w:r w:rsidRPr="174ADE02">
        <w:rPr>
          <w:rFonts w:asciiTheme="majorHAnsi" w:eastAsiaTheme="majorEastAsia" w:hAnsiTheme="majorHAnsi" w:cstheme="majorBidi"/>
          <w:b w:val="0"/>
          <w:bCs w:val="0"/>
          <w:spacing w:val="-1"/>
        </w:rPr>
        <w:t xml:space="preserve">arbeid </w:t>
      </w:r>
      <w:r w:rsidRPr="174ADE02">
        <w:rPr>
          <w:rFonts w:asciiTheme="majorHAnsi" w:eastAsiaTheme="majorEastAsia" w:hAnsiTheme="majorHAnsi" w:cstheme="majorBidi"/>
          <w:b w:val="0"/>
          <w:bCs w:val="0"/>
        </w:rPr>
        <w:t>of</w:t>
      </w:r>
      <w:r w:rsidRPr="174ADE02">
        <w:rPr>
          <w:rFonts w:asciiTheme="majorHAnsi" w:eastAsiaTheme="majorEastAsia" w:hAnsiTheme="majorHAnsi" w:cstheme="majorBidi"/>
          <w:b w:val="0"/>
          <w:bCs w:val="0"/>
          <w:spacing w:val="-3"/>
        </w:rPr>
        <w:t xml:space="preserve"> </w:t>
      </w:r>
      <w:r w:rsidRPr="174ADE02">
        <w:rPr>
          <w:rFonts w:asciiTheme="majorHAnsi" w:eastAsiaTheme="majorEastAsia" w:hAnsiTheme="majorHAnsi" w:cstheme="majorBidi"/>
          <w:b w:val="0"/>
          <w:bCs w:val="0"/>
          <w:spacing w:val="-1"/>
        </w:rPr>
        <w:t xml:space="preserve">vervolgonderwijs. </w:t>
      </w:r>
    </w:p>
    <w:p w14:paraId="246287E2" w14:textId="77777777" w:rsidR="001203E1" w:rsidRPr="003B3C68" w:rsidRDefault="001203E1" w:rsidP="174ADE02">
      <w:pPr>
        <w:spacing w:before="3"/>
        <w:rPr>
          <w:rFonts w:asciiTheme="majorHAnsi" w:eastAsiaTheme="majorEastAsia" w:hAnsiTheme="majorHAnsi" w:cstheme="majorBidi"/>
          <w:sz w:val="25"/>
          <w:szCs w:val="25"/>
        </w:rPr>
      </w:pPr>
    </w:p>
    <w:p w14:paraId="7303C0D7" w14:textId="77777777" w:rsidR="001203E1" w:rsidRPr="003B3C68" w:rsidRDefault="001203E1" w:rsidP="174ADE02">
      <w:pPr>
        <w:pStyle w:val="Heading6"/>
        <w:rPr>
          <w:lang w:val="en-US"/>
        </w:rPr>
      </w:pPr>
      <w:r w:rsidRPr="174ADE02">
        <w:rPr>
          <w:spacing w:val="-1"/>
        </w:rPr>
        <w:t>Uitstroomniveau</w:t>
      </w:r>
    </w:p>
    <w:p w14:paraId="7209ECD7" w14:textId="77777777" w:rsidR="001203E1" w:rsidRPr="003B3C68" w:rsidRDefault="001203E1" w:rsidP="174ADE02">
      <w:pPr>
        <w:spacing w:before="4"/>
        <w:rPr>
          <w:rFonts w:asciiTheme="majorHAnsi" w:eastAsiaTheme="majorEastAsia" w:hAnsiTheme="majorHAnsi" w:cstheme="majorBidi"/>
          <w:b/>
          <w:bCs/>
          <w:i/>
          <w:iCs/>
          <w:sz w:val="3"/>
          <w:szCs w:val="3"/>
        </w:rPr>
      </w:pPr>
    </w:p>
    <w:tbl>
      <w:tblPr>
        <w:tblStyle w:val="TableNormal1"/>
        <w:tblW w:w="10095" w:type="dxa"/>
        <w:tblInd w:w="110" w:type="dxa"/>
        <w:tblLayout w:type="fixed"/>
        <w:tblLook w:val="01E0" w:firstRow="1" w:lastRow="1" w:firstColumn="1" w:lastColumn="1" w:noHBand="0" w:noVBand="0"/>
      </w:tblPr>
      <w:tblGrid>
        <w:gridCol w:w="1276"/>
        <w:gridCol w:w="850"/>
        <w:gridCol w:w="709"/>
        <w:gridCol w:w="994"/>
        <w:gridCol w:w="991"/>
        <w:gridCol w:w="881"/>
        <w:gridCol w:w="992"/>
        <w:gridCol w:w="851"/>
        <w:gridCol w:w="992"/>
        <w:gridCol w:w="851"/>
        <w:gridCol w:w="708"/>
      </w:tblGrid>
      <w:tr w:rsidR="001203E1" w:rsidRPr="003B3C68" w14:paraId="69EEFCB5" w14:textId="77777777" w:rsidTr="174ADE02">
        <w:trPr>
          <w:trHeight w:hRule="exact" w:val="547"/>
        </w:trPr>
        <w:tc>
          <w:tcPr>
            <w:tcW w:w="1276" w:type="dxa"/>
            <w:tcBorders>
              <w:top w:val="nil"/>
              <w:left w:val="nil"/>
              <w:bottom w:val="single" w:sz="6" w:space="0" w:color="000000" w:themeColor="text1"/>
              <w:right w:val="single" w:sz="6" w:space="0" w:color="000000" w:themeColor="text1"/>
            </w:tcBorders>
          </w:tcPr>
          <w:p w14:paraId="01CFF450" w14:textId="77777777" w:rsidR="001203E1" w:rsidRPr="003B3C68" w:rsidRDefault="001203E1" w:rsidP="174ADE02">
            <w:pPr>
              <w:rPr>
                <w:rFonts w:asciiTheme="majorHAnsi" w:eastAsiaTheme="majorEastAsia" w:hAnsiTheme="majorHAnsi" w:cstheme="majorBidi"/>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DC4C73"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proofErr w:type="spellStart"/>
            <w:r w:rsidRPr="174ADE02">
              <w:rPr>
                <w:rFonts w:asciiTheme="majorHAnsi" w:eastAsiaTheme="majorEastAsia" w:hAnsiTheme="majorHAnsi" w:cstheme="majorBidi"/>
                <w:spacing w:val="-1"/>
              </w:rPr>
              <w:t>aantal</w:t>
            </w:r>
            <w:proofErr w:type="spellEnd"/>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6D91C7"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r w:rsidRPr="174ADE02">
              <w:rPr>
                <w:rFonts w:asciiTheme="majorHAnsi" w:eastAsiaTheme="majorEastAsia" w:hAnsiTheme="majorHAnsi" w:cstheme="majorBidi"/>
              </w:rPr>
              <w:t>PRO</w:t>
            </w:r>
          </w:p>
        </w:tc>
        <w:tc>
          <w:tcPr>
            <w:tcW w:w="99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7E3A09" w14:textId="77777777" w:rsidR="001203E1" w:rsidRPr="003B3C68" w:rsidRDefault="001203E1" w:rsidP="174ADE02">
            <w:pPr>
              <w:pStyle w:val="TableParagraph"/>
              <w:ind w:left="104" w:right="107"/>
              <w:rPr>
                <w:rFonts w:asciiTheme="majorHAnsi" w:eastAsiaTheme="majorEastAsia" w:hAnsiTheme="majorHAnsi" w:cstheme="majorBidi"/>
              </w:rPr>
            </w:pPr>
            <w:r w:rsidRPr="174ADE02">
              <w:rPr>
                <w:rFonts w:asciiTheme="majorHAnsi" w:eastAsiaTheme="majorEastAsia" w:hAnsiTheme="majorHAnsi" w:cstheme="majorBidi"/>
              </w:rPr>
              <w:t>PRO</w:t>
            </w:r>
            <w:r w:rsidRPr="174ADE02">
              <w:rPr>
                <w:rFonts w:asciiTheme="majorHAnsi" w:eastAsiaTheme="majorEastAsia" w:hAnsiTheme="majorHAnsi" w:cstheme="majorBidi"/>
                <w:spacing w:val="-2"/>
              </w:rPr>
              <w:t xml:space="preserve"> </w:t>
            </w:r>
            <w:r w:rsidRPr="174ADE02">
              <w:rPr>
                <w:rFonts w:asciiTheme="majorHAnsi" w:eastAsiaTheme="majorEastAsia" w:hAnsiTheme="majorHAnsi" w:cstheme="majorBidi"/>
              </w:rPr>
              <w:t xml:space="preserve">/ </w:t>
            </w:r>
            <w:r w:rsidRPr="174ADE02">
              <w:rPr>
                <w:rFonts w:asciiTheme="majorHAnsi" w:eastAsiaTheme="majorEastAsia" w:hAnsiTheme="majorHAnsi" w:cstheme="majorBidi"/>
                <w:spacing w:val="-1"/>
              </w:rPr>
              <w:t>VMBO-B</w:t>
            </w:r>
          </w:p>
        </w:tc>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68554B1"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spacing w:val="-1"/>
              </w:rPr>
              <w:t>VMBO-B</w:t>
            </w:r>
          </w:p>
        </w:tc>
        <w:tc>
          <w:tcPr>
            <w:tcW w:w="88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0EF9F2"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r w:rsidRPr="174ADE02">
              <w:rPr>
                <w:rFonts w:asciiTheme="majorHAnsi" w:eastAsiaTheme="majorEastAsia" w:hAnsiTheme="majorHAnsi" w:cstheme="majorBidi"/>
                <w:spacing w:val="-1"/>
              </w:rPr>
              <w:t>VMBO-B/K</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97851D"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spacing w:val="-1"/>
              </w:rPr>
              <w:t>VMBO-K</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DA9F52" w14:textId="77777777" w:rsidR="001203E1" w:rsidRPr="003B3C68" w:rsidRDefault="001203E1" w:rsidP="174ADE02">
            <w:pPr>
              <w:pStyle w:val="TableParagraph"/>
              <w:spacing w:line="267" w:lineRule="exact"/>
              <w:ind w:left="104"/>
              <w:rPr>
                <w:rFonts w:asciiTheme="majorHAnsi" w:eastAsiaTheme="majorEastAsia" w:hAnsiTheme="majorHAnsi" w:cstheme="majorBidi"/>
                <w:spacing w:val="-1"/>
              </w:rPr>
            </w:pPr>
            <w:r w:rsidRPr="174ADE02">
              <w:rPr>
                <w:rFonts w:asciiTheme="majorHAnsi" w:eastAsiaTheme="majorEastAsia" w:hAnsiTheme="majorHAnsi" w:cstheme="majorBidi"/>
                <w:spacing w:val="-1"/>
              </w:rPr>
              <w:t>VMBO-K/T</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1EFB4F"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r w:rsidRPr="174ADE02">
              <w:rPr>
                <w:rFonts w:asciiTheme="majorHAnsi" w:eastAsiaTheme="majorEastAsia" w:hAnsiTheme="majorHAnsi" w:cstheme="majorBidi"/>
                <w:spacing w:val="-1"/>
              </w:rPr>
              <w:t>VMBO-T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9BDC78"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spacing w:val="-1"/>
              </w:rPr>
              <w:t>VMBO-      T</w:t>
            </w:r>
            <w:r w:rsidRPr="174ADE02">
              <w:rPr>
                <w:rFonts w:asciiTheme="majorHAnsi" w:eastAsiaTheme="majorEastAsia" w:hAnsiTheme="majorHAnsi" w:cstheme="majorBidi"/>
              </w:rPr>
              <w:t>/</w:t>
            </w:r>
            <w:r w:rsidRPr="174ADE02">
              <w:rPr>
                <w:rFonts w:asciiTheme="majorHAnsi" w:eastAsiaTheme="majorEastAsia" w:hAnsiTheme="majorHAnsi" w:cstheme="majorBidi"/>
                <w:spacing w:val="-1"/>
              </w:rPr>
              <w:t>Havo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65A81C" w14:textId="77777777" w:rsidR="001203E1" w:rsidRPr="003B3C68" w:rsidRDefault="001203E1" w:rsidP="174ADE02">
            <w:pPr>
              <w:pStyle w:val="TableParagraph"/>
              <w:ind w:left="102" w:right="108"/>
              <w:rPr>
                <w:rFonts w:asciiTheme="majorHAnsi" w:eastAsiaTheme="majorEastAsia" w:hAnsiTheme="majorHAnsi" w:cstheme="majorBidi"/>
              </w:rPr>
            </w:pPr>
            <w:r w:rsidRPr="174ADE02">
              <w:rPr>
                <w:rFonts w:asciiTheme="majorHAnsi" w:eastAsiaTheme="majorEastAsia" w:hAnsiTheme="majorHAnsi" w:cstheme="majorBidi"/>
                <w:spacing w:val="-1"/>
              </w:rPr>
              <w:t>Hav</w:t>
            </w:r>
            <w:r w:rsidRPr="174ADE02">
              <w:rPr>
                <w:rFonts w:asciiTheme="majorHAnsi" w:eastAsiaTheme="majorEastAsia" w:hAnsiTheme="majorHAnsi" w:cstheme="majorBidi"/>
              </w:rPr>
              <w:t>o</w:t>
            </w:r>
          </w:p>
        </w:tc>
      </w:tr>
      <w:tr w:rsidR="001203E1" w:rsidRPr="003B3C68" w14:paraId="394650FF" w14:textId="77777777" w:rsidTr="174ADE02">
        <w:trPr>
          <w:trHeight w:hRule="exact" w:val="278"/>
        </w:trPr>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7CA0A4" w14:textId="77777777" w:rsidR="001203E1" w:rsidRPr="003B3C68" w:rsidRDefault="001203E1" w:rsidP="174ADE02">
            <w:pPr>
              <w:pStyle w:val="TableParagraph"/>
              <w:spacing w:line="267" w:lineRule="exact"/>
              <w:ind w:left="102"/>
              <w:rPr>
                <w:rFonts w:asciiTheme="majorHAnsi" w:eastAsiaTheme="majorEastAsia" w:hAnsiTheme="majorHAnsi" w:cstheme="majorBidi"/>
                <w:spacing w:val="-1"/>
              </w:rPr>
            </w:pPr>
            <w:r w:rsidRPr="174ADE02">
              <w:rPr>
                <w:rFonts w:asciiTheme="majorHAnsi" w:eastAsiaTheme="majorEastAsia" w:hAnsiTheme="majorHAnsi" w:cstheme="majorBidi"/>
                <w:spacing w:val="-1"/>
              </w:rPr>
              <w:t>2022-2023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2B8912"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7</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366681" w14:textId="77777777" w:rsidR="001203E1" w:rsidRPr="003B3C68" w:rsidRDefault="001203E1" w:rsidP="174ADE02">
            <w:pPr>
              <w:rPr>
                <w:rFonts w:asciiTheme="majorHAnsi" w:eastAsiaTheme="majorEastAsia" w:hAnsiTheme="majorHAnsi" w:cstheme="majorBidi"/>
              </w:rPr>
            </w:pPr>
            <w:r w:rsidRPr="174ADE02">
              <w:rPr>
                <w:rFonts w:asciiTheme="majorHAnsi" w:eastAsiaTheme="majorEastAsia" w:hAnsiTheme="majorHAnsi" w:cstheme="majorBidi"/>
              </w:rPr>
              <w:t>1</w:t>
            </w:r>
          </w:p>
        </w:tc>
        <w:tc>
          <w:tcPr>
            <w:tcW w:w="9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076371" w14:textId="77777777" w:rsidR="001203E1" w:rsidRPr="003B3C68" w:rsidRDefault="001203E1" w:rsidP="174ADE02">
            <w:pPr>
              <w:rPr>
                <w:rFonts w:asciiTheme="majorHAnsi" w:eastAsiaTheme="majorEastAsia" w:hAnsiTheme="majorHAnsi" w:cstheme="majorBidi"/>
              </w:rPr>
            </w:pPr>
          </w:p>
        </w:tc>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7EB434"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3</w:t>
            </w:r>
          </w:p>
        </w:tc>
        <w:tc>
          <w:tcPr>
            <w:tcW w:w="8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F3AD"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3803F2"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FC3B6B"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r w:rsidRPr="174ADE02">
              <w:rPr>
                <w:rFonts w:asciiTheme="majorHAnsi" w:eastAsiaTheme="majorEastAsia" w:hAnsiTheme="majorHAnsi" w:cstheme="majorBidi"/>
              </w:rPr>
              <w:t>1</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07646"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34645C1"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1</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EECD49" w14:textId="77777777" w:rsidR="001203E1" w:rsidRPr="003B3C68" w:rsidRDefault="001203E1" w:rsidP="174ADE02">
            <w:pPr>
              <w:rPr>
                <w:rFonts w:asciiTheme="majorHAnsi" w:eastAsiaTheme="majorEastAsia" w:hAnsiTheme="majorHAnsi" w:cstheme="majorBidi"/>
              </w:rPr>
            </w:pPr>
          </w:p>
        </w:tc>
      </w:tr>
    </w:tbl>
    <w:p w14:paraId="1D18207E" w14:textId="77777777" w:rsidR="001203E1" w:rsidRPr="003B3C68" w:rsidRDefault="001203E1" w:rsidP="174ADE02">
      <w:pPr>
        <w:spacing w:before="9"/>
        <w:rPr>
          <w:rFonts w:asciiTheme="majorHAnsi" w:eastAsiaTheme="majorEastAsia" w:hAnsiTheme="majorHAnsi" w:cstheme="majorBidi"/>
          <w:sz w:val="28"/>
          <w:szCs w:val="28"/>
        </w:rPr>
      </w:pPr>
    </w:p>
    <w:p w14:paraId="2D869DB1" w14:textId="7589DEEA" w:rsidR="001203E1" w:rsidRPr="003B3C68" w:rsidRDefault="001203E1" w:rsidP="174ADE02">
      <w:pPr>
        <w:pStyle w:val="Heading6"/>
        <w:rPr>
          <w:spacing w:val="-1"/>
        </w:rPr>
      </w:pPr>
      <w:r w:rsidRPr="174ADE02">
        <w:rPr>
          <w:spacing w:val="-1"/>
        </w:rPr>
        <w:t>Uitstroom</w:t>
      </w:r>
      <w:r w:rsidRPr="174ADE02">
        <w:rPr>
          <w:spacing w:val="-3"/>
        </w:rPr>
        <w:t xml:space="preserve"> </w:t>
      </w:r>
      <w:r w:rsidRPr="174ADE02">
        <w:rPr>
          <w:spacing w:val="-1"/>
        </w:rPr>
        <w:t xml:space="preserve">naar </w:t>
      </w:r>
      <w:r w:rsidR="3C8B4665" w:rsidRPr="174ADE02">
        <w:rPr>
          <w:spacing w:val="-1"/>
        </w:rPr>
        <w:t xml:space="preserve">type </w:t>
      </w:r>
      <w:r w:rsidRPr="174ADE02">
        <w:rPr>
          <w:spacing w:val="-1"/>
        </w:rPr>
        <w:t>onderwijs</w:t>
      </w:r>
    </w:p>
    <w:p w14:paraId="205C6BB1" w14:textId="77777777" w:rsidR="001203E1" w:rsidRPr="003B3C68" w:rsidRDefault="001203E1" w:rsidP="174ADE02">
      <w:pPr>
        <w:spacing w:before="10"/>
        <w:rPr>
          <w:rFonts w:asciiTheme="majorHAnsi" w:eastAsiaTheme="majorEastAsia" w:hAnsiTheme="majorHAnsi" w:cstheme="majorBidi"/>
          <w:b/>
          <w:bCs/>
          <w:i/>
          <w:iCs/>
          <w:sz w:val="3"/>
          <w:szCs w:val="3"/>
        </w:rPr>
      </w:pPr>
    </w:p>
    <w:tbl>
      <w:tblPr>
        <w:tblStyle w:val="TableNormal1"/>
        <w:tblW w:w="9069" w:type="dxa"/>
        <w:tblInd w:w="110" w:type="dxa"/>
        <w:tblLayout w:type="fixed"/>
        <w:tblLook w:val="01E0" w:firstRow="1" w:lastRow="1" w:firstColumn="1" w:lastColumn="1" w:noHBand="0" w:noVBand="0"/>
      </w:tblPr>
      <w:tblGrid>
        <w:gridCol w:w="1800"/>
        <w:gridCol w:w="1803"/>
        <w:gridCol w:w="1820"/>
        <w:gridCol w:w="1862"/>
        <w:gridCol w:w="1784"/>
      </w:tblGrid>
      <w:tr w:rsidR="001203E1" w:rsidRPr="003B3C68" w14:paraId="12BEF1E3" w14:textId="77777777" w:rsidTr="174ADE02">
        <w:trPr>
          <w:trHeight w:hRule="exact" w:val="545"/>
        </w:trPr>
        <w:tc>
          <w:tcPr>
            <w:tcW w:w="1800" w:type="dxa"/>
            <w:tcBorders>
              <w:top w:val="nil"/>
              <w:left w:val="nil"/>
              <w:bottom w:val="single" w:sz="6" w:space="0" w:color="000000" w:themeColor="text1"/>
              <w:right w:val="single" w:sz="6" w:space="0" w:color="000000" w:themeColor="text1"/>
            </w:tcBorders>
          </w:tcPr>
          <w:p w14:paraId="149C175B" w14:textId="77777777" w:rsidR="001203E1" w:rsidRPr="003B3C68" w:rsidRDefault="001203E1" w:rsidP="174ADE02">
            <w:pPr>
              <w:rPr>
                <w:rFonts w:asciiTheme="majorHAnsi" w:eastAsiaTheme="majorEastAsia" w:hAnsiTheme="majorHAnsi" w:cstheme="majorBidi"/>
                <w:lang w:val="nl-NL"/>
              </w:rPr>
            </w:pP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38BE6C"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proofErr w:type="spellStart"/>
            <w:r w:rsidRPr="174ADE02">
              <w:rPr>
                <w:rFonts w:asciiTheme="majorHAnsi" w:eastAsiaTheme="majorEastAsia" w:hAnsiTheme="majorHAnsi" w:cstheme="majorBidi"/>
                <w:spacing w:val="-1"/>
              </w:rPr>
              <w:t>aantal</w:t>
            </w:r>
            <w:proofErr w:type="spellEnd"/>
          </w:p>
        </w:tc>
        <w:tc>
          <w:tcPr>
            <w:tcW w:w="182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EE1032" w14:textId="77777777" w:rsidR="001203E1" w:rsidRPr="003B3C68" w:rsidRDefault="001203E1" w:rsidP="174ADE02">
            <w:pPr>
              <w:pStyle w:val="TableParagraph"/>
              <w:spacing w:line="267" w:lineRule="exact"/>
              <w:ind w:left="104"/>
              <w:rPr>
                <w:rFonts w:asciiTheme="majorHAnsi" w:eastAsiaTheme="majorEastAsia" w:hAnsiTheme="majorHAnsi" w:cstheme="majorBidi"/>
              </w:rPr>
            </w:pPr>
            <w:r w:rsidRPr="174ADE02">
              <w:rPr>
                <w:rFonts w:asciiTheme="majorHAnsi" w:eastAsiaTheme="majorEastAsia" w:hAnsiTheme="majorHAnsi" w:cstheme="majorBidi"/>
              </w:rPr>
              <w:t xml:space="preserve">PRO </w:t>
            </w:r>
            <w:proofErr w:type="spellStart"/>
            <w:r w:rsidRPr="174ADE02">
              <w:rPr>
                <w:rFonts w:asciiTheme="majorHAnsi" w:eastAsiaTheme="majorEastAsia" w:hAnsiTheme="majorHAnsi" w:cstheme="majorBidi"/>
                <w:spacing w:val="-1"/>
              </w:rPr>
              <w:t>regulier</w:t>
            </w:r>
            <w:proofErr w:type="spellEnd"/>
          </w:p>
        </w:tc>
        <w:tc>
          <w:tcPr>
            <w:tcW w:w="186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F03BA3" w14:textId="77777777" w:rsidR="001203E1" w:rsidRPr="003B3C68" w:rsidRDefault="001203E1" w:rsidP="174ADE02">
            <w:pPr>
              <w:pStyle w:val="TableParagraph"/>
              <w:spacing w:line="237" w:lineRule="auto"/>
              <w:ind w:left="102" w:right="642"/>
              <w:rPr>
                <w:rFonts w:asciiTheme="majorHAnsi" w:eastAsiaTheme="majorEastAsia" w:hAnsiTheme="majorHAnsi" w:cstheme="majorBidi"/>
              </w:rPr>
            </w:pPr>
            <w:proofErr w:type="spellStart"/>
            <w:r w:rsidRPr="174ADE02">
              <w:rPr>
                <w:rFonts w:asciiTheme="majorHAnsi" w:eastAsiaTheme="majorEastAsia" w:hAnsiTheme="majorHAnsi" w:cstheme="majorBidi"/>
                <w:spacing w:val="-1"/>
              </w:rPr>
              <w:t>Aanbeveling</w:t>
            </w:r>
            <w:proofErr w:type="spellEnd"/>
            <w:r w:rsidRPr="174ADE02">
              <w:rPr>
                <w:rFonts w:asciiTheme="majorHAnsi" w:eastAsiaTheme="majorEastAsia" w:hAnsiTheme="majorHAnsi" w:cstheme="majorBidi"/>
                <w:spacing w:val="27"/>
              </w:rPr>
              <w:t xml:space="preserve"> </w:t>
            </w:r>
            <w:r w:rsidRPr="174ADE02">
              <w:rPr>
                <w:rFonts w:asciiTheme="majorHAnsi" w:eastAsiaTheme="majorEastAsia" w:hAnsiTheme="majorHAnsi" w:cstheme="majorBidi"/>
                <w:spacing w:val="-1"/>
              </w:rPr>
              <w:t>OPDC</w:t>
            </w:r>
          </w:p>
        </w:tc>
        <w:tc>
          <w:tcPr>
            <w:tcW w:w="17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2C9E39"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spacing w:val="-1"/>
              </w:rPr>
              <w:t>VSO</w:t>
            </w:r>
          </w:p>
        </w:tc>
      </w:tr>
      <w:tr w:rsidR="001203E1" w:rsidRPr="003B3C68" w14:paraId="23541D39" w14:textId="77777777" w:rsidTr="174ADE02">
        <w:trPr>
          <w:trHeight w:hRule="exact" w:val="278"/>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F3D985F" w14:textId="77777777" w:rsidR="001203E1" w:rsidRPr="003B3C68" w:rsidRDefault="001203E1" w:rsidP="174ADE02">
            <w:pPr>
              <w:pStyle w:val="TableParagraph"/>
              <w:spacing w:line="267" w:lineRule="exact"/>
              <w:ind w:left="102"/>
              <w:rPr>
                <w:rFonts w:asciiTheme="majorHAnsi" w:eastAsiaTheme="majorEastAsia" w:hAnsiTheme="majorHAnsi" w:cstheme="majorBidi"/>
                <w:spacing w:val="-1"/>
              </w:rPr>
            </w:pPr>
            <w:r w:rsidRPr="174ADE02">
              <w:rPr>
                <w:rFonts w:asciiTheme="majorHAnsi" w:eastAsiaTheme="majorEastAsia" w:hAnsiTheme="majorHAnsi" w:cstheme="majorBidi"/>
                <w:spacing w:val="-1"/>
              </w:rPr>
              <w:t>2022-2023</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90B31BB"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7</w:t>
            </w:r>
          </w:p>
        </w:tc>
        <w:tc>
          <w:tcPr>
            <w:tcW w:w="182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D7F95C5" w14:textId="77777777" w:rsidR="001203E1" w:rsidRPr="003B3C68" w:rsidRDefault="001203E1"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 0</w:t>
            </w:r>
          </w:p>
        </w:tc>
        <w:tc>
          <w:tcPr>
            <w:tcW w:w="186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A1814F"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0</w:t>
            </w:r>
          </w:p>
        </w:tc>
        <w:tc>
          <w:tcPr>
            <w:tcW w:w="17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8EA65E8" w14:textId="77777777" w:rsidR="001203E1" w:rsidRPr="003B3C68" w:rsidRDefault="001203E1" w:rsidP="174ADE02">
            <w:pPr>
              <w:pStyle w:val="TableParagraph"/>
              <w:spacing w:line="267" w:lineRule="exact"/>
              <w:ind w:left="102"/>
              <w:rPr>
                <w:rFonts w:asciiTheme="majorHAnsi" w:eastAsiaTheme="majorEastAsia" w:hAnsiTheme="majorHAnsi" w:cstheme="majorBidi"/>
              </w:rPr>
            </w:pPr>
            <w:r w:rsidRPr="174ADE02">
              <w:rPr>
                <w:rFonts w:asciiTheme="majorHAnsi" w:eastAsiaTheme="majorEastAsia" w:hAnsiTheme="majorHAnsi" w:cstheme="majorBidi"/>
              </w:rPr>
              <w:t>7</w:t>
            </w:r>
          </w:p>
        </w:tc>
      </w:tr>
    </w:tbl>
    <w:p w14:paraId="482229C3" w14:textId="0929BB26" w:rsidR="001203E1" w:rsidRPr="00572730" w:rsidRDefault="001203E1" w:rsidP="00572730">
      <w:pPr>
        <w:pStyle w:val="BodyText"/>
        <w:spacing w:before="127" w:line="276" w:lineRule="auto"/>
        <w:ind w:right="4565"/>
        <w:rPr>
          <w:rFonts w:asciiTheme="majorHAnsi" w:eastAsiaTheme="majorEastAsia" w:hAnsiTheme="majorHAnsi" w:cstheme="majorBidi"/>
          <w:spacing w:val="41"/>
          <w:sz w:val="16"/>
          <w:szCs w:val="16"/>
          <w:lang w:eastAsia="en-US"/>
        </w:rPr>
      </w:pPr>
      <w:r w:rsidRPr="174ADE02">
        <w:rPr>
          <w:rFonts w:asciiTheme="majorHAnsi" w:eastAsiaTheme="majorEastAsia" w:hAnsiTheme="majorHAnsi" w:cstheme="majorBidi"/>
          <w:spacing w:val="-1"/>
          <w:sz w:val="16"/>
          <w:szCs w:val="16"/>
        </w:rPr>
        <w:t>OPDC=</w:t>
      </w:r>
      <w:r w:rsidRPr="174ADE02">
        <w:rPr>
          <w:rFonts w:asciiTheme="majorHAnsi" w:eastAsiaTheme="majorEastAsia" w:hAnsiTheme="majorHAnsi" w:cstheme="majorBidi"/>
          <w:spacing w:val="-2"/>
          <w:sz w:val="16"/>
          <w:szCs w:val="16"/>
        </w:rPr>
        <w:t xml:space="preserve"> </w:t>
      </w:r>
      <w:r w:rsidRPr="174ADE02">
        <w:rPr>
          <w:rFonts w:asciiTheme="majorHAnsi" w:eastAsiaTheme="majorEastAsia" w:hAnsiTheme="majorHAnsi" w:cstheme="majorBidi"/>
          <w:spacing w:val="-1"/>
          <w:sz w:val="16"/>
          <w:szCs w:val="16"/>
        </w:rPr>
        <w:t>Orthopedagogisch</w:t>
      </w:r>
      <w:r w:rsidRPr="174ADE02">
        <w:rPr>
          <w:rFonts w:asciiTheme="majorHAnsi" w:eastAsiaTheme="majorEastAsia" w:hAnsiTheme="majorHAnsi" w:cstheme="majorBidi"/>
          <w:spacing w:val="-3"/>
          <w:sz w:val="16"/>
          <w:szCs w:val="16"/>
        </w:rPr>
        <w:t xml:space="preserve"> </w:t>
      </w:r>
      <w:r w:rsidRPr="174ADE02">
        <w:rPr>
          <w:rFonts w:asciiTheme="majorHAnsi" w:eastAsiaTheme="majorEastAsia" w:hAnsiTheme="majorHAnsi" w:cstheme="majorBidi"/>
          <w:spacing w:val="-1"/>
          <w:sz w:val="16"/>
          <w:szCs w:val="16"/>
        </w:rPr>
        <w:t>didactisch</w:t>
      </w:r>
      <w:r w:rsidRPr="174ADE02">
        <w:rPr>
          <w:rFonts w:asciiTheme="majorHAnsi" w:eastAsiaTheme="majorEastAsia" w:hAnsiTheme="majorHAnsi" w:cstheme="majorBidi"/>
          <w:sz w:val="16"/>
          <w:szCs w:val="16"/>
        </w:rPr>
        <w:t xml:space="preserve"> </w:t>
      </w:r>
      <w:r w:rsidRPr="174ADE02">
        <w:rPr>
          <w:rFonts w:asciiTheme="majorHAnsi" w:eastAsiaTheme="majorEastAsia" w:hAnsiTheme="majorHAnsi" w:cstheme="majorBidi"/>
          <w:spacing w:val="-1"/>
          <w:sz w:val="16"/>
          <w:szCs w:val="16"/>
        </w:rPr>
        <w:t>onderwijs</w:t>
      </w:r>
      <w:r w:rsidRPr="174ADE02">
        <w:rPr>
          <w:rFonts w:asciiTheme="majorHAnsi" w:eastAsiaTheme="majorEastAsia" w:hAnsiTheme="majorHAnsi" w:cstheme="majorBidi"/>
          <w:spacing w:val="41"/>
          <w:sz w:val="16"/>
          <w:szCs w:val="16"/>
        </w:rPr>
        <w:t xml:space="preserve"> </w:t>
      </w:r>
      <w:r w:rsidRPr="003B3C68">
        <w:rPr>
          <w:rFonts w:asciiTheme="minorHAnsi" w:hAnsiTheme="minorHAnsi" w:cstheme="minorHAnsi"/>
          <w:spacing w:val="41"/>
          <w:sz w:val="16"/>
          <w:szCs w:val="16"/>
          <w:highlight w:val="cyan"/>
        </w:rPr>
        <w:br/>
      </w:r>
      <w:r w:rsidRPr="174ADE02">
        <w:rPr>
          <w:rFonts w:asciiTheme="majorHAnsi" w:eastAsiaTheme="majorEastAsia" w:hAnsiTheme="majorHAnsi" w:cstheme="majorBidi"/>
          <w:spacing w:val="-1"/>
          <w:sz w:val="16"/>
          <w:szCs w:val="16"/>
        </w:rPr>
        <w:t>VSO=</w:t>
      </w:r>
      <w:r w:rsidRPr="174ADE02">
        <w:rPr>
          <w:rFonts w:asciiTheme="majorHAnsi" w:eastAsiaTheme="majorEastAsia" w:hAnsiTheme="majorHAnsi" w:cstheme="majorBidi"/>
          <w:spacing w:val="1"/>
          <w:sz w:val="16"/>
          <w:szCs w:val="16"/>
        </w:rPr>
        <w:t xml:space="preserve"> </w:t>
      </w:r>
      <w:r w:rsidRPr="174ADE02">
        <w:rPr>
          <w:rFonts w:asciiTheme="majorHAnsi" w:eastAsiaTheme="majorEastAsia" w:hAnsiTheme="majorHAnsi" w:cstheme="majorBidi"/>
          <w:spacing w:val="-1"/>
          <w:sz w:val="16"/>
          <w:szCs w:val="16"/>
        </w:rPr>
        <w:t>Voortgezet</w:t>
      </w:r>
      <w:r w:rsidRPr="174ADE02">
        <w:rPr>
          <w:rFonts w:asciiTheme="majorHAnsi" w:eastAsiaTheme="majorEastAsia" w:hAnsiTheme="majorHAnsi" w:cstheme="majorBidi"/>
          <w:sz w:val="16"/>
          <w:szCs w:val="16"/>
        </w:rPr>
        <w:t xml:space="preserve"> </w:t>
      </w:r>
      <w:r w:rsidRPr="174ADE02">
        <w:rPr>
          <w:rFonts w:asciiTheme="majorHAnsi" w:eastAsiaTheme="majorEastAsia" w:hAnsiTheme="majorHAnsi" w:cstheme="majorBidi"/>
          <w:spacing w:val="-1"/>
          <w:sz w:val="16"/>
          <w:szCs w:val="16"/>
        </w:rPr>
        <w:t>Special Onderwijs</w:t>
      </w:r>
    </w:p>
    <w:p w14:paraId="10115224" w14:textId="217EE67F" w:rsidR="001A44EC" w:rsidRDefault="001A44EC" w:rsidP="174ADE02"/>
    <w:p w14:paraId="33716A7E" w14:textId="77777777" w:rsidR="00572730" w:rsidRPr="003B3C68" w:rsidRDefault="00572730" w:rsidP="174ADE02"/>
    <w:p w14:paraId="0C9C1A4F" w14:textId="1C546418" w:rsidR="001A44EC" w:rsidRPr="003B3C68" w:rsidRDefault="192075A0" w:rsidP="549ADCC9">
      <w:pPr>
        <w:rPr>
          <w:rStyle w:val="Emphasis"/>
          <w:rFonts w:asciiTheme="majorHAnsi" w:eastAsiaTheme="majorEastAsia" w:hAnsiTheme="majorHAnsi" w:cstheme="majorBidi"/>
        </w:rPr>
      </w:pPr>
      <w:r w:rsidRPr="549ADCC9">
        <w:rPr>
          <w:rFonts w:asciiTheme="majorHAnsi" w:eastAsiaTheme="majorEastAsia" w:hAnsiTheme="majorHAnsi" w:cstheme="majorBidi"/>
          <w:b/>
          <w:bCs/>
        </w:rPr>
        <w:t>Conclusies en aanbevelingen</w:t>
      </w:r>
      <w:r w:rsidRPr="549ADCC9">
        <w:rPr>
          <w:rStyle w:val="Emphasis"/>
          <w:rFonts w:asciiTheme="majorHAnsi" w:eastAsiaTheme="majorEastAsia" w:hAnsiTheme="majorHAnsi" w:cstheme="majorBidi"/>
          <w:color w:val="FF0000"/>
        </w:rPr>
        <w:t xml:space="preserve"> </w:t>
      </w:r>
    </w:p>
    <w:p w14:paraId="1E82DA39" w14:textId="3408698C" w:rsidR="001A44EC" w:rsidRPr="009429AA" w:rsidRDefault="009429AA" w:rsidP="009429AA">
      <w:pPr>
        <w:spacing w:after="160" w:line="257" w:lineRule="auto"/>
        <w:rPr>
          <w:rStyle w:val="Emphasis"/>
          <w:rFonts w:asciiTheme="majorHAnsi" w:eastAsiaTheme="majorEastAsia" w:hAnsiTheme="majorHAnsi" w:cstheme="majorBidi"/>
          <w:i w:val="0"/>
          <w:iCs w:val="0"/>
        </w:rPr>
      </w:pPr>
      <w:r>
        <w:rPr>
          <w:rFonts w:asciiTheme="majorHAnsi" w:eastAsiaTheme="majorEastAsia" w:hAnsiTheme="majorHAnsi" w:cstheme="majorBidi"/>
        </w:rPr>
        <w:t>Het komende</w:t>
      </w:r>
      <w:r w:rsidR="1BF37720" w:rsidRPr="38370960">
        <w:rPr>
          <w:rFonts w:asciiTheme="majorHAnsi" w:eastAsiaTheme="majorEastAsia" w:hAnsiTheme="majorHAnsi" w:cstheme="majorBidi"/>
        </w:rPr>
        <w:t xml:space="preserve"> schooljaar </w:t>
      </w:r>
      <w:r>
        <w:rPr>
          <w:rFonts w:asciiTheme="majorHAnsi" w:eastAsiaTheme="majorEastAsia" w:hAnsiTheme="majorHAnsi" w:cstheme="majorBidi"/>
        </w:rPr>
        <w:t>gaan we de uitstroom analyseren</w:t>
      </w:r>
      <w:r w:rsidR="1BF37720" w:rsidRPr="38370960">
        <w:rPr>
          <w:rFonts w:asciiTheme="majorHAnsi" w:eastAsiaTheme="majorEastAsia" w:hAnsiTheme="majorHAnsi" w:cstheme="majorBidi"/>
        </w:rPr>
        <w:t xml:space="preserve"> van SO</w:t>
      </w:r>
      <w:r w:rsidR="1F94106C" w:rsidRPr="38370960">
        <w:rPr>
          <w:rFonts w:asciiTheme="majorHAnsi" w:eastAsiaTheme="majorEastAsia" w:hAnsiTheme="majorHAnsi" w:cstheme="majorBidi"/>
        </w:rPr>
        <w:t>-</w:t>
      </w:r>
      <w:r w:rsidR="1BF37720" w:rsidRPr="38370960">
        <w:rPr>
          <w:rFonts w:asciiTheme="majorHAnsi" w:eastAsiaTheme="majorEastAsia" w:hAnsiTheme="majorHAnsi" w:cstheme="majorBidi"/>
        </w:rPr>
        <w:t xml:space="preserve"> en </w:t>
      </w:r>
      <w:r w:rsidR="1EEAE5F8" w:rsidRPr="38370960">
        <w:rPr>
          <w:rFonts w:asciiTheme="majorHAnsi" w:eastAsiaTheme="majorEastAsia" w:hAnsiTheme="majorHAnsi" w:cstheme="majorBidi"/>
        </w:rPr>
        <w:t>SBO-leerlingen</w:t>
      </w:r>
      <w:r w:rsidR="1BF37720" w:rsidRPr="38370960">
        <w:rPr>
          <w:rFonts w:asciiTheme="majorHAnsi" w:eastAsiaTheme="majorEastAsia" w:hAnsiTheme="majorHAnsi" w:cstheme="majorBidi"/>
        </w:rPr>
        <w:t xml:space="preserve">. </w:t>
      </w:r>
    </w:p>
    <w:p w14:paraId="06FBE446" w14:textId="0E70152D" w:rsidR="001A44EC" w:rsidRPr="003B3C68" w:rsidRDefault="35CE3721" w:rsidP="598B7051">
      <w:pPr>
        <w:rPr>
          <w:rStyle w:val="Emphasis"/>
          <w:rFonts w:asciiTheme="majorHAnsi" w:eastAsiaTheme="majorEastAsia" w:hAnsiTheme="majorHAnsi" w:cstheme="majorBidi"/>
        </w:rPr>
      </w:pPr>
      <w:bookmarkStart w:id="14" w:name="_Toc113535485"/>
      <w:r w:rsidRPr="598B7051">
        <w:rPr>
          <w:rStyle w:val="Emphasis"/>
          <w:rFonts w:asciiTheme="majorHAnsi" w:eastAsiaTheme="majorEastAsia" w:hAnsiTheme="majorHAnsi" w:cstheme="majorBidi"/>
        </w:rPr>
        <w:t>Vakgebieden</w:t>
      </w:r>
      <w:r w:rsidR="0AAF2405" w:rsidRPr="598B7051">
        <w:rPr>
          <w:rStyle w:val="Emphasis"/>
          <w:rFonts w:asciiTheme="majorHAnsi" w:eastAsiaTheme="majorEastAsia" w:hAnsiTheme="majorHAnsi" w:cstheme="majorBidi"/>
          <w:color w:val="FF0000"/>
        </w:rPr>
        <w:t xml:space="preserve"> </w:t>
      </w:r>
      <w:bookmarkEnd w:id="14"/>
    </w:p>
    <w:p w14:paraId="1DB0064A" w14:textId="73602578" w:rsidR="3A094A1A" w:rsidRDefault="3A094A1A"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Dit schooljaar is de rekenmethode vervangen. We werken nu met </w:t>
      </w:r>
      <w:r w:rsidR="699A1E3C" w:rsidRPr="598B7051">
        <w:rPr>
          <w:rFonts w:asciiTheme="majorHAnsi" w:eastAsiaTheme="majorEastAsia" w:hAnsiTheme="majorHAnsi" w:cstheme="majorBidi"/>
        </w:rPr>
        <w:t xml:space="preserve">‘Wereld in getallen’. De eerste bevindingen zijn heel positief. Het komende jaar wordt gebruikt om andere methoden te vervangen. </w:t>
      </w:r>
    </w:p>
    <w:p w14:paraId="71C2165E" w14:textId="77777777" w:rsidR="00510500" w:rsidRPr="00C80E7F" w:rsidRDefault="00510500" w:rsidP="174ADE02">
      <w:pPr>
        <w:rPr>
          <w:rFonts w:asciiTheme="majorHAnsi" w:eastAsiaTheme="majorEastAsia" w:hAnsiTheme="majorHAnsi" w:cstheme="majorBidi"/>
        </w:rPr>
      </w:pPr>
    </w:p>
    <w:p w14:paraId="3DE0F987" w14:textId="6FDB9E70" w:rsidR="001A44EC" w:rsidRPr="00653B18" w:rsidRDefault="575A5643" w:rsidP="598B7051">
      <w:pPr>
        <w:rPr>
          <w:rStyle w:val="Emphasis"/>
          <w:rFonts w:asciiTheme="majorHAnsi" w:eastAsiaTheme="majorEastAsia" w:hAnsiTheme="majorHAnsi" w:cstheme="majorBidi"/>
          <w:color w:val="FF0000"/>
        </w:rPr>
      </w:pPr>
      <w:bookmarkStart w:id="15" w:name="_Toc113535486"/>
      <w:r w:rsidRPr="598B7051">
        <w:rPr>
          <w:rStyle w:val="Emphasis"/>
          <w:rFonts w:asciiTheme="majorHAnsi" w:eastAsiaTheme="majorEastAsia" w:hAnsiTheme="majorHAnsi" w:cstheme="majorBidi"/>
        </w:rPr>
        <w:t>ICT en leren</w:t>
      </w:r>
      <w:r w:rsidR="1A380DF0" w:rsidRPr="598B7051">
        <w:rPr>
          <w:rStyle w:val="Emphasis"/>
          <w:rFonts w:asciiTheme="majorHAnsi" w:eastAsiaTheme="majorEastAsia" w:hAnsiTheme="majorHAnsi" w:cstheme="majorBidi"/>
        </w:rPr>
        <w:t xml:space="preserve"> </w:t>
      </w:r>
      <w:bookmarkEnd w:id="15"/>
    </w:p>
    <w:p w14:paraId="7AD180BD" w14:textId="6EEBDFE3" w:rsidR="001C0674" w:rsidRPr="007D4307" w:rsidRDefault="4E710F45" w:rsidP="598B7051">
      <w:pPr>
        <w:rPr>
          <w:rFonts w:asciiTheme="majorHAnsi" w:eastAsiaTheme="majorEastAsia" w:hAnsiTheme="majorHAnsi" w:cstheme="majorBidi"/>
          <w:i/>
          <w:iCs/>
        </w:rPr>
      </w:pPr>
      <w:r w:rsidRPr="598B7051">
        <w:rPr>
          <w:rFonts w:asciiTheme="majorHAnsi" w:eastAsiaTheme="majorEastAsia" w:hAnsiTheme="majorHAnsi" w:cstheme="majorBidi"/>
        </w:rPr>
        <w:t xml:space="preserve">Het afgelopen schooljaar is de KWT ICT bezig geweest met het opzetten met een meerjarenplan rondom digitale geletterdheid. Invoering </w:t>
      </w:r>
      <w:r w:rsidR="5F2E200D" w:rsidRPr="598B7051">
        <w:rPr>
          <w:rFonts w:asciiTheme="majorHAnsi" w:eastAsiaTheme="majorEastAsia" w:hAnsiTheme="majorHAnsi" w:cstheme="majorBidi"/>
        </w:rPr>
        <w:t xml:space="preserve">van dit plan en i-coaches </w:t>
      </w:r>
      <w:r w:rsidRPr="598B7051">
        <w:rPr>
          <w:rFonts w:asciiTheme="majorHAnsi" w:eastAsiaTheme="majorEastAsia" w:hAnsiTheme="majorHAnsi" w:cstheme="majorBidi"/>
        </w:rPr>
        <w:t>start volgend schooljaar.</w:t>
      </w:r>
      <w:r w:rsidR="48905973" w:rsidRPr="598B7051">
        <w:rPr>
          <w:rFonts w:asciiTheme="majorHAnsi" w:eastAsiaTheme="majorEastAsia" w:hAnsiTheme="majorHAnsi" w:cstheme="majorBidi"/>
        </w:rPr>
        <w:t xml:space="preserve"> Dit schooljaar hebben we gewerkt met een lessenserie digitale geletterdheid. </w:t>
      </w:r>
      <w:r w:rsidR="000D414F">
        <w:br/>
      </w:r>
    </w:p>
    <w:p w14:paraId="00722714" w14:textId="4DCA1045" w:rsidR="001C0674" w:rsidRDefault="10E098C1" w:rsidP="598B7051">
      <w:pPr>
        <w:spacing w:line="259" w:lineRule="auto"/>
        <w:rPr>
          <w:rStyle w:val="Emphasis"/>
          <w:rFonts w:asciiTheme="majorHAnsi" w:eastAsiaTheme="majorEastAsia" w:hAnsiTheme="majorHAnsi" w:cstheme="majorBidi"/>
          <w:color w:val="FF0000"/>
        </w:rPr>
      </w:pPr>
      <w:bookmarkStart w:id="16" w:name="_Toc113535488"/>
      <w:r w:rsidRPr="549ADCC9">
        <w:rPr>
          <w:rStyle w:val="Emphasis"/>
          <w:rFonts w:asciiTheme="majorHAnsi" w:eastAsiaTheme="majorEastAsia" w:hAnsiTheme="majorHAnsi" w:cstheme="majorBidi"/>
        </w:rPr>
        <w:t>Brede school-activiteiten</w:t>
      </w:r>
      <w:r w:rsidR="1A6E23FA" w:rsidRPr="549ADCC9">
        <w:rPr>
          <w:rStyle w:val="Emphasis"/>
          <w:rFonts w:asciiTheme="majorHAnsi" w:eastAsiaTheme="majorEastAsia" w:hAnsiTheme="majorHAnsi" w:cstheme="majorBidi"/>
        </w:rPr>
        <w:t xml:space="preserve"> </w:t>
      </w:r>
      <w:bookmarkEnd w:id="16"/>
    </w:p>
    <w:p w14:paraId="071B09E4" w14:textId="2ACBFA60" w:rsidR="02E1374F" w:rsidRDefault="02E1374F" w:rsidP="549ADCC9">
      <w:pPr>
        <w:rPr>
          <w:rFonts w:asciiTheme="majorHAnsi" w:eastAsiaTheme="majorEastAsia" w:hAnsiTheme="majorHAnsi" w:cstheme="majorBidi"/>
        </w:rPr>
      </w:pPr>
      <w:r w:rsidRPr="549ADCC9">
        <w:rPr>
          <w:rFonts w:asciiTheme="majorHAnsi" w:eastAsiaTheme="majorEastAsia" w:hAnsiTheme="majorHAnsi" w:cstheme="majorBidi"/>
        </w:rPr>
        <w:t>In het afgelopen schooljaar zijn verschillende brede schoolactiviteiten uitgevoerd. Het gaat om de volgende activiteiten: knutselen, plei</w:t>
      </w:r>
      <w:r w:rsidR="6C9CCFE6" w:rsidRPr="549ADCC9">
        <w:rPr>
          <w:rFonts w:asciiTheme="majorHAnsi" w:eastAsiaTheme="majorEastAsia" w:hAnsiTheme="majorHAnsi" w:cstheme="majorBidi"/>
        </w:rPr>
        <w:t xml:space="preserve">nspelen, handboogschieten en dans. Omdat de meeste leerlingen met leerling vervoer naar school worden gebracht, vinden alle activiteiten tijdens schooltijd plaats, zodat alle leerlingen kunnen meedoen. </w:t>
      </w:r>
      <w:r w:rsidR="3317389F" w:rsidRPr="549ADCC9">
        <w:rPr>
          <w:rFonts w:asciiTheme="majorHAnsi" w:eastAsiaTheme="majorEastAsia" w:hAnsiTheme="majorHAnsi" w:cstheme="majorBidi"/>
        </w:rPr>
        <w:t xml:space="preserve">Zowel leerkrachten, onderwijsassistenten en de leerlingen vonden het een groot succes. Daarom worden deze activiteiten het komende jaar nogmaals ingezet. Ook zal er een uitbreiding plaatsvinden van activiteiten. Gedacht wordt aan circus, </w:t>
      </w:r>
      <w:r w:rsidR="698B1C3D" w:rsidRPr="549ADCC9">
        <w:rPr>
          <w:rFonts w:asciiTheme="majorHAnsi" w:eastAsiaTheme="majorEastAsia" w:hAnsiTheme="majorHAnsi" w:cstheme="majorBidi"/>
        </w:rPr>
        <w:t xml:space="preserve">Ninja academie en kickboksen. </w:t>
      </w:r>
    </w:p>
    <w:p w14:paraId="48C4AE8F" w14:textId="5E4439E3" w:rsidR="549ADCC9" w:rsidRDefault="549ADCC9" w:rsidP="549ADCC9">
      <w:pPr>
        <w:rPr>
          <w:rFonts w:asciiTheme="majorHAnsi" w:eastAsiaTheme="majorEastAsia" w:hAnsiTheme="majorHAnsi" w:cstheme="majorBidi"/>
        </w:rPr>
      </w:pPr>
    </w:p>
    <w:p w14:paraId="26C226BE" w14:textId="2EB9E55D" w:rsidR="5E027FA6" w:rsidRPr="00572730" w:rsidRDefault="00776D6B" w:rsidP="00572730">
      <w:pPr>
        <w:pStyle w:val="Heading1"/>
        <w:rPr>
          <w:rFonts w:asciiTheme="majorHAnsi" w:eastAsiaTheme="majorEastAsia" w:hAnsiTheme="majorHAnsi" w:cstheme="majorBidi"/>
        </w:rPr>
      </w:pPr>
      <w:bookmarkStart w:id="17" w:name="_Toc113535490"/>
      <w:r w:rsidRPr="5E027FA6">
        <w:rPr>
          <w:rFonts w:asciiTheme="majorHAnsi" w:eastAsiaTheme="majorEastAsia" w:hAnsiTheme="majorHAnsi" w:cstheme="majorBidi"/>
        </w:rPr>
        <w:t>Inclusie en kansengelijkheid</w:t>
      </w:r>
      <w:r w:rsidR="328D53FF" w:rsidRPr="5E027FA6">
        <w:rPr>
          <w:rFonts w:asciiTheme="majorHAnsi" w:eastAsiaTheme="majorEastAsia" w:hAnsiTheme="majorHAnsi" w:cstheme="majorBidi"/>
        </w:rPr>
        <w:t xml:space="preserve"> </w:t>
      </w:r>
      <w:bookmarkEnd w:id="17"/>
    </w:p>
    <w:p w14:paraId="7434D253" w14:textId="50D37322" w:rsidR="00285BCE" w:rsidRPr="002635BD" w:rsidRDefault="00285BCE" w:rsidP="5E027FA6">
      <w:pPr>
        <w:pStyle w:val="Heading2"/>
        <w:rPr>
          <w:rStyle w:val="Emphasis"/>
          <w:rFonts w:asciiTheme="majorHAnsi" w:eastAsiaTheme="majorEastAsia" w:hAnsiTheme="majorHAnsi" w:cstheme="majorBidi"/>
          <w:color w:val="FF0000"/>
        </w:rPr>
      </w:pPr>
      <w:bookmarkStart w:id="18" w:name="_Toc113535491"/>
      <w:r w:rsidRPr="5E027FA6">
        <w:rPr>
          <w:rStyle w:val="Emphasis"/>
          <w:rFonts w:asciiTheme="majorHAnsi" w:eastAsiaTheme="majorEastAsia" w:hAnsiTheme="majorHAnsi" w:cstheme="majorBidi"/>
        </w:rPr>
        <w:t xml:space="preserve">Ondersteuning op de </w:t>
      </w:r>
      <w:r w:rsidR="00776D6B" w:rsidRPr="5E027FA6">
        <w:rPr>
          <w:rStyle w:val="Emphasis"/>
          <w:rFonts w:asciiTheme="majorHAnsi" w:eastAsiaTheme="majorEastAsia" w:hAnsiTheme="majorHAnsi" w:cstheme="majorBidi"/>
        </w:rPr>
        <w:t>school</w:t>
      </w:r>
      <w:r w:rsidR="7E5F1FAC" w:rsidRPr="5E027FA6">
        <w:rPr>
          <w:rStyle w:val="Emphasis"/>
          <w:rFonts w:asciiTheme="majorHAnsi" w:eastAsiaTheme="majorEastAsia" w:hAnsiTheme="majorHAnsi" w:cstheme="majorBidi"/>
        </w:rPr>
        <w:t xml:space="preserve">   </w:t>
      </w:r>
      <w:bookmarkEnd w:id="18"/>
    </w:p>
    <w:p w14:paraId="05140611" w14:textId="644682A0" w:rsidR="008E07ED" w:rsidRDefault="00285BCE" w:rsidP="174ADE02">
      <w:pPr>
        <w:rPr>
          <w:rFonts w:asciiTheme="majorHAnsi" w:eastAsiaTheme="majorEastAsia" w:hAnsiTheme="majorHAnsi" w:cstheme="majorBidi"/>
        </w:rPr>
      </w:pPr>
      <w:r w:rsidRPr="5E027FA6">
        <w:rPr>
          <w:rFonts w:asciiTheme="majorHAnsi" w:eastAsiaTheme="majorEastAsia" w:hAnsiTheme="majorHAnsi" w:cstheme="majorBidi"/>
        </w:rPr>
        <w:t xml:space="preserve">De meeste kinderen op </w:t>
      </w:r>
      <w:r w:rsidR="39686271" w:rsidRPr="5E027FA6">
        <w:rPr>
          <w:rFonts w:asciiTheme="majorHAnsi" w:eastAsiaTheme="majorEastAsia" w:hAnsiTheme="majorHAnsi" w:cstheme="majorBidi"/>
        </w:rPr>
        <w:t xml:space="preserve">een reguliere </w:t>
      </w:r>
      <w:r w:rsidR="00776D6B" w:rsidRPr="5E027FA6">
        <w:rPr>
          <w:rFonts w:asciiTheme="majorHAnsi" w:eastAsiaTheme="majorEastAsia" w:hAnsiTheme="majorHAnsi" w:cstheme="majorBidi"/>
        </w:rPr>
        <w:t>school</w:t>
      </w:r>
      <w:r w:rsidRPr="5E027FA6">
        <w:rPr>
          <w:rFonts w:asciiTheme="majorHAnsi" w:eastAsiaTheme="majorEastAsia" w:hAnsiTheme="majorHAnsi" w:cstheme="majorBidi"/>
        </w:rPr>
        <w:t xml:space="preserve"> hebben genoeg aan de basisondersteuning van de eigen leerkracht. In sommige gevallen heeft een kind meer nodig. Die kinderen krijgen zoveel mogelijk extra ondersteuning in de vorm van verlengde instructie van de eigen leerkracht, of in sommige gevallen van een extra leerkracht in een klein groepje buiten de klas. Ook kunnen veel kinderen extra geholpen worden door ouderhulp, bijvoorbeeld met lezen.</w:t>
      </w:r>
    </w:p>
    <w:p w14:paraId="4912C6AC" w14:textId="0B6B72A6" w:rsidR="5E027FA6" w:rsidRDefault="5E027FA6" w:rsidP="5E027FA6">
      <w:pPr>
        <w:rPr>
          <w:rFonts w:asciiTheme="majorHAnsi" w:eastAsiaTheme="majorEastAsia" w:hAnsiTheme="majorHAnsi" w:cstheme="majorBidi"/>
        </w:rPr>
      </w:pPr>
    </w:p>
    <w:p w14:paraId="6F9C9501" w14:textId="3F9AD9B9" w:rsidR="1AF408E3" w:rsidRDefault="1AF408E3" w:rsidP="5E027FA6">
      <w:pPr>
        <w:rPr>
          <w:rFonts w:asciiTheme="majorHAnsi" w:eastAsiaTheme="majorEastAsia" w:hAnsiTheme="majorHAnsi" w:cstheme="majorBidi"/>
        </w:rPr>
      </w:pPr>
      <w:r w:rsidRPr="5E027FA6">
        <w:rPr>
          <w:rFonts w:asciiTheme="majorHAnsi" w:eastAsiaTheme="majorEastAsia" w:hAnsiTheme="majorHAnsi" w:cstheme="majorBidi"/>
        </w:rPr>
        <w:t xml:space="preserve">Daarbovenop krijgen veel leerlingen van Dynamica extra ondersteuning: </w:t>
      </w:r>
    </w:p>
    <w:p w14:paraId="103280D1" w14:textId="14AF2D4C" w:rsidR="0059652E" w:rsidRPr="00367394" w:rsidRDefault="0059652E" w:rsidP="598B7051">
      <w:pPr>
        <w:pStyle w:val="paragraph"/>
        <w:spacing w:before="0" w:beforeAutospacing="0" w:after="0" w:afterAutospacing="0"/>
        <w:textAlignment w:val="baseline"/>
        <w:rPr>
          <w:rFonts w:asciiTheme="majorHAnsi" w:eastAsiaTheme="majorEastAsia" w:hAnsiTheme="majorHAnsi" w:cstheme="majorBidi"/>
          <w:sz w:val="18"/>
          <w:szCs w:val="18"/>
        </w:rPr>
      </w:pPr>
    </w:p>
    <w:p w14:paraId="7E1DF4AA" w14:textId="77777777" w:rsidR="003F4240" w:rsidRPr="003F4240" w:rsidRDefault="00572730" w:rsidP="174ADE02">
      <w:pPr>
        <w:pStyle w:val="paragraph"/>
        <w:spacing w:before="0" w:beforeAutospacing="0" w:after="0" w:afterAutospacing="0"/>
        <w:textAlignment w:val="baseline"/>
        <w:rPr>
          <w:rStyle w:val="normaltextrun"/>
          <w:rFonts w:asciiTheme="majorHAnsi" w:eastAsiaTheme="majorEastAsia" w:hAnsiTheme="majorHAnsi" w:cstheme="majorBidi"/>
          <w:b/>
          <w:bCs/>
          <w:sz w:val="22"/>
          <w:szCs w:val="22"/>
        </w:rPr>
      </w:pPr>
      <w:r w:rsidRPr="003F4240">
        <w:rPr>
          <w:rStyle w:val="normaltextrun"/>
          <w:rFonts w:asciiTheme="majorHAnsi" w:eastAsiaTheme="majorEastAsia" w:hAnsiTheme="majorHAnsi" w:cstheme="majorBidi"/>
          <w:b/>
          <w:bCs/>
          <w:sz w:val="22"/>
          <w:szCs w:val="22"/>
        </w:rPr>
        <w:t>SO-afdeling:</w:t>
      </w:r>
    </w:p>
    <w:p w14:paraId="7C849954" w14:textId="24C39453" w:rsidR="0059652E" w:rsidRPr="00367394" w:rsidRDefault="0059652E" w:rsidP="174ADE02">
      <w:pPr>
        <w:pStyle w:val="paragraph"/>
        <w:spacing w:before="0" w:beforeAutospacing="0" w:after="0" w:afterAutospacing="0"/>
        <w:textAlignment w:val="baseline"/>
        <w:rPr>
          <w:rFonts w:asciiTheme="majorHAnsi" w:eastAsiaTheme="majorEastAsia" w:hAnsiTheme="majorHAnsi" w:cstheme="majorBidi"/>
          <w:color w:val="000000"/>
          <w:sz w:val="18"/>
          <w:szCs w:val="18"/>
        </w:rPr>
      </w:pPr>
      <w:r w:rsidRPr="5E027FA6">
        <w:rPr>
          <w:rStyle w:val="normaltextrun"/>
          <w:rFonts w:asciiTheme="majorHAnsi" w:eastAsiaTheme="majorEastAsia" w:hAnsiTheme="majorHAnsi" w:cstheme="majorBidi"/>
          <w:sz w:val="22"/>
          <w:szCs w:val="22"/>
        </w:rPr>
        <w:t>De school biedt een passend onderwijsaanbod, ondersteuning en/of begeleiding, gebaseerd op de mogelijkheden</w:t>
      </w:r>
      <w:r w:rsidRPr="5E027FA6">
        <w:rPr>
          <w:rStyle w:val="normaltextrun"/>
          <w:rFonts w:asciiTheme="majorHAnsi" w:eastAsiaTheme="majorEastAsia" w:hAnsiTheme="majorHAnsi" w:cstheme="majorBidi"/>
          <w:i/>
          <w:iCs/>
          <w:sz w:val="22"/>
          <w:szCs w:val="22"/>
        </w:rPr>
        <w:t xml:space="preserve"> en uitdagingen</w:t>
      </w:r>
      <w:r w:rsidRPr="5E027FA6">
        <w:rPr>
          <w:rStyle w:val="normaltextrun"/>
          <w:rFonts w:asciiTheme="majorHAnsi" w:eastAsiaTheme="majorEastAsia" w:hAnsiTheme="majorHAnsi" w:cstheme="majorBidi"/>
          <w:sz w:val="22"/>
          <w:szCs w:val="22"/>
        </w:rPr>
        <w:t xml:space="preserve"> van de leerlingen. </w:t>
      </w:r>
      <w:r w:rsidRPr="5E027FA6">
        <w:rPr>
          <w:rStyle w:val="normaltextrun"/>
          <w:rFonts w:asciiTheme="majorHAnsi" w:eastAsiaTheme="majorEastAsia" w:hAnsiTheme="majorHAnsi" w:cstheme="majorBidi"/>
          <w:color w:val="000000" w:themeColor="text1"/>
          <w:sz w:val="22"/>
          <w:szCs w:val="22"/>
        </w:rPr>
        <w:t xml:space="preserve">De school heeft in het </w:t>
      </w:r>
      <w:proofErr w:type="spellStart"/>
      <w:r w:rsidRPr="5E027FA6">
        <w:rPr>
          <w:rStyle w:val="normaltextrun"/>
          <w:rFonts w:asciiTheme="majorHAnsi" w:eastAsiaTheme="majorEastAsia" w:hAnsiTheme="majorHAnsi" w:cstheme="majorBidi"/>
          <w:color w:val="000000" w:themeColor="text1"/>
          <w:sz w:val="22"/>
          <w:szCs w:val="22"/>
        </w:rPr>
        <w:t>schoolondersteuningsprofiel</w:t>
      </w:r>
      <w:proofErr w:type="spellEnd"/>
      <w:r w:rsidR="215A9F47" w:rsidRPr="5E027FA6">
        <w:rPr>
          <w:rStyle w:val="normaltextrun"/>
          <w:rFonts w:asciiTheme="majorHAnsi" w:eastAsiaTheme="majorEastAsia" w:hAnsiTheme="majorHAnsi" w:cstheme="majorBidi"/>
          <w:color w:val="000000" w:themeColor="text1"/>
          <w:sz w:val="22"/>
          <w:szCs w:val="22"/>
        </w:rPr>
        <w:t xml:space="preserve"> (SOP)</w:t>
      </w:r>
      <w:r w:rsidRPr="5E027FA6">
        <w:rPr>
          <w:rStyle w:val="normaltextrun"/>
          <w:rFonts w:asciiTheme="majorHAnsi" w:eastAsiaTheme="majorEastAsia" w:hAnsiTheme="majorHAnsi" w:cstheme="majorBidi"/>
          <w:color w:val="000000" w:themeColor="text1"/>
          <w:sz w:val="22"/>
          <w:szCs w:val="22"/>
        </w:rPr>
        <w:t xml:space="preserve"> vastgelegd wat zij onder haar extra ondersteuning verstaat en welke voorzieningen de school kan bieden in aanvulling op het door het samenwerkingsverband omschreven niveau van basisondersteuning. </w:t>
      </w:r>
      <w:r w:rsidRPr="5E027FA6">
        <w:rPr>
          <w:rStyle w:val="eop"/>
          <w:rFonts w:asciiTheme="majorHAnsi" w:eastAsiaTheme="majorEastAsia" w:hAnsiTheme="majorHAnsi" w:cstheme="majorBidi"/>
          <w:color w:val="000000" w:themeColor="text1"/>
          <w:sz w:val="22"/>
          <w:szCs w:val="22"/>
        </w:rPr>
        <w:t> </w:t>
      </w:r>
    </w:p>
    <w:p w14:paraId="65A9C7E9" w14:textId="77777777" w:rsidR="00CB73AC" w:rsidRPr="00367394" w:rsidRDefault="00CB73AC" w:rsidP="174ADE02">
      <w:pPr>
        <w:pStyle w:val="paragraph"/>
        <w:spacing w:before="0" w:beforeAutospacing="0" w:after="0" w:afterAutospacing="0"/>
        <w:textAlignment w:val="baseline"/>
        <w:rPr>
          <w:rStyle w:val="normaltextrun"/>
          <w:rFonts w:asciiTheme="majorHAnsi" w:eastAsiaTheme="majorEastAsia" w:hAnsiTheme="majorHAnsi" w:cstheme="majorBidi"/>
          <w:sz w:val="22"/>
          <w:szCs w:val="22"/>
        </w:rPr>
      </w:pPr>
    </w:p>
    <w:p w14:paraId="05FB2FB1" w14:textId="51FBA6AD" w:rsidR="0059652E" w:rsidRPr="00367394" w:rsidRDefault="0059652E"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5E027FA6">
        <w:rPr>
          <w:rStyle w:val="normaltextrun"/>
          <w:rFonts w:asciiTheme="majorHAnsi" w:eastAsiaTheme="majorEastAsia" w:hAnsiTheme="majorHAnsi" w:cstheme="majorBidi"/>
          <w:sz w:val="22"/>
          <w:szCs w:val="22"/>
        </w:rPr>
        <w:t xml:space="preserve">De (extra) ondersteuning op het gebied van zowel het leren als gedrag die de leerlingen bij ons op school nodig hebben vindt bij voorkeur plaats in de klas. In de lessen krijgen de leerlingen leerstof aangeboden die aansluit op hun niveau en er vindt differentiatie plaats. Doordat de klassen kleiner zijn, SO maximaal 12 leerlingen </w:t>
      </w:r>
      <w:r w:rsidR="00CB73AC" w:rsidRPr="5E027FA6">
        <w:rPr>
          <w:rStyle w:val="normaltextrun"/>
          <w:rFonts w:asciiTheme="majorHAnsi" w:eastAsiaTheme="majorEastAsia" w:hAnsiTheme="majorHAnsi" w:cstheme="majorBidi"/>
          <w:sz w:val="22"/>
          <w:szCs w:val="22"/>
        </w:rPr>
        <w:t xml:space="preserve">en JK maximaal 8 leerlingen, </w:t>
      </w:r>
      <w:r w:rsidRPr="5E027FA6">
        <w:rPr>
          <w:rStyle w:val="normaltextrun"/>
          <w:rFonts w:asciiTheme="majorHAnsi" w:eastAsiaTheme="majorEastAsia" w:hAnsiTheme="majorHAnsi" w:cstheme="majorBidi"/>
          <w:sz w:val="22"/>
          <w:szCs w:val="22"/>
        </w:rPr>
        <w:t>is de leerkracht beter in staat om te differentiëren en individuele aandacht te geven aan de leerlingen die dat nodig hebben. Daarnaast hebben alle groepen beschikking over een onderwijsassistent voor de hele week.</w:t>
      </w:r>
      <w:r w:rsidRPr="5E027FA6">
        <w:rPr>
          <w:rStyle w:val="eop"/>
          <w:rFonts w:asciiTheme="majorHAnsi" w:eastAsiaTheme="majorEastAsia" w:hAnsiTheme="majorHAnsi" w:cstheme="majorBidi"/>
          <w:sz w:val="22"/>
          <w:szCs w:val="22"/>
        </w:rPr>
        <w:t> </w:t>
      </w:r>
    </w:p>
    <w:p w14:paraId="19A3BB29" w14:textId="06237F41" w:rsidR="5E027FA6" w:rsidRDefault="5E027FA6" w:rsidP="5E027FA6">
      <w:pPr>
        <w:pStyle w:val="paragraph"/>
        <w:spacing w:before="0" w:beforeAutospacing="0" w:after="0" w:afterAutospacing="0"/>
        <w:rPr>
          <w:rStyle w:val="eop"/>
          <w:rFonts w:asciiTheme="majorHAnsi" w:eastAsiaTheme="majorEastAsia" w:hAnsiTheme="majorHAnsi" w:cstheme="majorBidi"/>
          <w:sz w:val="22"/>
          <w:szCs w:val="22"/>
        </w:rPr>
      </w:pPr>
    </w:p>
    <w:p w14:paraId="10615CAA" w14:textId="77777777" w:rsidR="0059652E" w:rsidRPr="00367394" w:rsidRDefault="0059652E"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5E027FA6">
        <w:rPr>
          <w:rStyle w:val="normaltextrun"/>
          <w:rFonts w:asciiTheme="majorHAnsi" w:eastAsiaTheme="majorEastAsia" w:hAnsiTheme="majorHAnsi" w:cstheme="majorBidi"/>
          <w:sz w:val="22"/>
          <w:szCs w:val="22"/>
        </w:rPr>
        <w:t>Er wordt gestreefd naar een</w:t>
      </w:r>
      <w:r w:rsidRPr="5E027FA6">
        <w:rPr>
          <w:rStyle w:val="normaltextrun"/>
          <w:rFonts w:asciiTheme="majorHAnsi" w:eastAsiaTheme="majorEastAsia" w:hAnsiTheme="majorHAnsi" w:cstheme="majorBidi"/>
          <w:i/>
          <w:iCs/>
          <w:sz w:val="22"/>
          <w:szCs w:val="22"/>
        </w:rPr>
        <w:t xml:space="preserve"> veilig </w:t>
      </w:r>
      <w:r w:rsidRPr="5E027FA6">
        <w:rPr>
          <w:rStyle w:val="normaltextrun"/>
          <w:rFonts w:asciiTheme="majorHAnsi" w:eastAsiaTheme="majorEastAsia" w:hAnsiTheme="majorHAnsi" w:cstheme="majorBidi"/>
          <w:sz w:val="22"/>
          <w:szCs w:val="22"/>
        </w:rPr>
        <w:t xml:space="preserve">pedagogisch klimaat door te werken vanuit een overzichtelijk en herkenbare structuur. Dit wordt verwezenlijkt door onder meer gebruik te maken van pictogrammen in de groep en in de gangen. Daarnaast zijn er duidelijke regels die gelden voor de gehele school en wordt er gebruik gemaakt van de methode </w:t>
      </w:r>
      <w:proofErr w:type="spellStart"/>
      <w:r w:rsidRPr="5E027FA6">
        <w:rPr>
          <w:rStyle w:val="normaltextrun"/>
          <w:rFonts w:asciiTheme="majorHAnsi" w:eastAsiaTheme="majorEastAsia" w:hAnsiTheme="majorHAnsi" w:cstheme="majorBidi"/>
          <w:sz w:val="22"/>
          <w:szCs w:val="22"/>
        </w:rPr>
        <w:t>Positive</w:t>
      </w:r>
      <w:proofErr w:type="spellEnd"/>
      <w:r w:rsidRPr="5E027FA6">
        <w:rPr>
          <w:rStyle w:val="normaltextrun"/>
          <w:rFonts w:asciiTheme="majorHAnsi" w:eastAsiaTheme="majorEastAsia" w:hAnsiTheme="majorHAnsi" w:cstheme="majorBidi"/>
          <w:sz w:val="22"/>
          <w:szCs w:val="22"/>
        </w:rPr>
        <w:t xml:space="preserve"> </w:t>
      </w:r>
      <w:proofErr w:type="spellStart"/>
      <w:r w:rsidRPr="5E027FA6">
        <w:rPr>
          <w:rStyle w:val="normaltextrun"/>
          <w:rFonts w:asciiTheme="majorHAnsi" w:eastAsiaTheme="majorEastAsia" w:hAnsiTheme="majorHAnsi" w:cstheme="majorBidi"/>
          <w:sz w:val="22"/>
          <w:szCs w:val="22"/>
        </w:rPr>
        <w:t>Behaviour</w:t>
      </w:r>
      <w:proofErr w:type="spellEnd"/>
      <w:r w:rsidRPr="5E027FA6">
        <w:rPr>
          <w:rStyle w:val="normaltextrun"/>
          <w:rFonts w:asciiTheme="majorHAnsi" w:eastAsiaTheme="majorEastAsia" w:hAnsiTheme="majorHAnsi" w:cstheme="majorBidi"/>
          <w:sz w:val="22"/>
          <w:szCs w:val="22"/>
        </w:rPr>
        <w:t xml:space="preserve"> Support (PBS) waarin het bekrachtigen van positief gedrag voorop staat. Verder worden er lessen gegeven die bijdragen aan een positieve ontwikkeling van de sociaal-emotionele ontwikkeling van de leerlingen.</w:t>
      </w:r>
      <w:r w:rsidRPr="5E027FA6">
        <w:rPr>
          <w:rStyle w:val="eop"/>
          <w:rFonts w:asciiTheme="majorHAnsi" w:eastAsiaTheme="majorEastAsia" w:hAnsiTheme="majorHAnsi" w:cstheme="majorBidi"/>
          <w:sz w:val="22"/>
          <w:szCs w:val="22"/>
        </w:rPr>
        <w:t> </w:t>
      </w:r>
    </w:p>
    <w:p w14:paraId="02E25A9E" w14:textId="027C90D8" w:rsidR="5E027FA6" w:rsidRDefault="5E027FA6" w:rsidP="5E027FA6">
      <w:pPr>
        <w:pStyle w:val="paragraph"/>
        <w:spacing w:before="0" w:beforeAutospacing="0" w:after="0" w:afterAutospacing="0"/>
        <w:rPr>
          <w:rStyle w:val="eop"/>
          <w:rFonts w:asciiTheme="majorHAnsi" w:eastAsiaTheme="majorEastAsia" w:hAnsiTheme="majorHAnsi" w:cstheme="majorBidi"/>
          <w:sz w:val="22"/>
          <w:szCs w:val="22"/>
        </w:rPr>
      </w:pPr>
    </w:p>
    <w:p w14:paraId="022CA48D" w14:textId="77777777" w:rsidR="0059652E" w:rsidRPr="00367394" w:rsidRDefault="0059652E"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5E027FA6">
        <w:rPr>
          <w:rStyle w:val="normaltextrun"/>
          <w:rFonts w:asciiTheme="majorHAnsi" w:eastAsiaTheme="majorEastAsia" w:hAnsiTheme="majorHAnsi" w:cstheme="majorBidi"/>
          <w:sz w:val="22"/>
          <w:szCs w:val="22"/>
        </w:rPr>
        <w:t>De beschrijving van de schoolpopulatie laat zien dat de personeelsleden veel expertise in hun vakgebied dienen te hebben en gemotiveerd dienen te blijven om die expertise voortdurend uit te breiden. Onze leerkrachten zijn in staat om leerlingen met een specifieke onderwijs- en/of begeleidingsbehoefte te begeleiden, zowel op cognitief, sociaal en emotioneel gebied als op het gebied van gedrag. Als een leerkracht een probleem ervaart kan hij zijn vraag of zijn zorg direct delen met collega’s en/ of de zorgcoördinator en de orthopedagoog. De leerling is niet de zorg van de leerkracht alleen, maar de zorg van ons allen. </w:t>
      </w:r>
      <w:r w:rsidRPr="5E027FA6">
        <w:rPr>
          <w:rStyle w:val="eop"/>
          <w:rFonts w:asciiTheme="majorHAnsi" w:eastAsiaTheme="majorEastAsia" w:hAnsiTheme="majorHAnsi" w:cstheme="majorBidi"/>
          <w:sz w:val="22"/>
          <w:szCs w:val="22"/>
        </w:rPr>
        <w:t> </w:t>
      </w:r>
    </w:p>
    <w:p w14:paraId="2D7A7102" w14:textId="56D90F8C" w:rsidR="5E027FA6" w:rsidRDefault="5E027FA6" w:rsidP="5E027FA6">
      <w:pPr>
        <w:pStyle w:val="paragraph"/>
        <w:spacing w:before="0" w:beforeAutospacing="0" w:after="0" w:afterAutospacing="0"/>
        <w:rPr>
          <w:rStyle w:val="eop"/>
          <w:rFonts w:asciiTheme="majorHAnsi" w:eastAsiaTheme="majorEastAsia" w:hAnsiTheme="majorHAnsi" w:cstheme="majorBidi"/>
          <w:sz w:val="22"/>
          <w:szCs w:val="22"/>
        </w:rPr>
      </w:pPr>
    </w:p>
    <w:p w14:paraId="05B170F2" w14:textId="010C967C" w:rsidR="0059652E" w:rsidRPr="00367394" w:rsidRDefault="7816135D" w:rsidP="598B7051">
      <w:pPr>
        <w:pStyle w:val="paragraph"/>
        <w:spacing w:before="0" w:beforeAutospacing="0" w:after="0" w:afterAutospacing="0"/>
        <w:textAlignment w:val="baseline"/>
        <w:rPr>
          <w:rFonts w:asciiTheme="majorHAnsi" w:eastAsiaTheme="majorEastAsia" w:hAnsiTheme="majorHAnsi" w:cstheme="majorBidi"/>
          <w:sz w:val="18"/>
          <w:szCs w:val="18"/>
        </w:rPr>
      </w:pPr>
      <w:r w:rsidRPr="598B7051">
        <w:rPr>
          <w:rStyle w:val="normaltextrun"/>
          <w:rFonts w:asciiTheme="majorHAnsi" w:eastAsiaTheme="majorEastAsia" w:hAnsiTheme="majorHAnsi" w:cstheme="majorBidi"/>
          <w:sz w:val="22"/>
          <w:szCs w:val="22"/>
        </w:rPr>
        <w:t>Voor de leerlingen die extra ondersteuning nodig hebben op het gebied van taal</w:t>
      </w:r>
      <w:r w:rsidR="13C1B14C" w:rsidRPr="598B7051">
        <w:rPr>
          <w:rStyle w:val="normaltextrun"/>
          <w:rFonts w:asciiTheme="majorHAnsi" w:eastAsiaTheme="majorEastAsia" w:hAnsiTheme="majorHAnsi" w:cstheme="majorBidi"/>
          <w:sz w:val="22"/>
          <w:szCs w:val="22"/>
        </w:rPr>
        <w:t xml:space="preserve">- en </w:t>
      </w:r>
      <w:r w:rsidRPr="598B7051">
        <w:rPr>
          <w:rStyle w:val="normaltextrun"/>
          <w:rFonts w:asciiTheme="majorHAnsi" w:eastAsiaTheme="majorEastAsia" w:hAnsiTheme="majorHAnsi" w:cstheme="majorBidi"/>
          <w:sz w:val="22"/>
          <w:szCs w:val="22"/>
        </w:rPr>
        <w:t>spraakontwikkeling is er logopedie aanwezig in de school. De kinderen kunnen deze ondersteuning onder schooltijd krijgen in een voor hen veilige omgeving.</w:t>
      </w:r>
      <w:r w:rsidRPr="598B7051">
        <w:rPr>
          <w:rStyle w:val="eop"/>
          <w:rFonts w:asciiTheme="majorHAnsi" w:eastAsiaTheme="majorEastAsia" w:hAnsiTheme="majorHAnsi" w:cstheme="majorBidi"/>
          <w:sz w:val="22"/>
          <w:szCs w:val="22"/>
        </w:rPr>
        <w:t> </w:t>
      </w:r>
    </w:p>
    <w:p w14:paraId="03469E7B" w14:textId="77777777" w:rsidR="0059652E" w:rsidRPr="003B3C68" w:rsidRDefault="0059652E"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174ADE02">
        <w:rPr>
          <w:rStyle w:val="eop"/>
          <w:rFonts w:asciiTheme="majorHAnsi" w:eastAsiaTheme="majorEastAsia" w:hAnsiTheme="majorHAnsi" w:cstheme="majorBidi"/>
          <w:sz w:val="22"/>
          <w:szCs w:val="22"/>
        </w:rPr>
        <w:t> </w:t>
      </w:r>
    </w:p>
    <w:p w14:paraId="473A7F62" w14:textId="4A54C608" w:rsidR="0059652E" w:rsidRPr="003B3C68" w:rsidRDefault="0059652E"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5E027FA6">
        <w:rPr>
          <w:rStyle w:val="normaltextrun"/>
          <w:rFonts w:asciiTheme="majorHAnsi" w:eastAsiaTheme="majorEastAsia" w:hAnsiTheme="majorHAnsi" w:cstheme="majorBidi"/>
          <w:sz w:val="22"/>
          <w:szCs w:val="22"/>
        </w:rPr>
        <w:t>Kinderen die vastlopen op het gebied van hun sociale emotionele ontwikkeling en die extra hulp nodig hebben bij het reguleren van hun gedrag en/of emoties hebben in het jaar 202</w:t>
      </w:r>
      <w:r w:rsidR="009E4C54" w:rsidRPr="5E027FA6">
        <w:rPr>
          <w:rStyle w:val="normaltextrun"/>
          <w:rFonts w:asciiTheme="majorHAnsi" w:eastAsiaTheme="majorEastAsia" w:hAnsiTheme="majorHAnsi" w:cstheme="majorBidi"/>
          <w:sz w:val="22"/>
          <w:szCs w:val="22"/>
        </w:rPr>
        <w:t>2</w:t>
      </w:r>
      <w:r w:rsidRPr="5E027FA6">
        <w:rPr>
          <w:rStyle w:val="normaltextrun"/>
          <w:rFonts w:asciiTheme="majorHAnsi" w:eastAsiaTheme="majorEastAsia" w:hAnsiTheme="majorHAnsi" w:cstheme="majorBidi"/>
          <w:sz w:val="22"/>
          <w:szCs w:val="22"/>
        </w:rPr>
        <w:t xml:space="preserve">/2023 deze vaardigheden kunnen leren van de sociotherapeut. De extra hulp werd geboden binnen de school en in samenwerking met de leerkracht. Daarnaast heeft de school een maatschappelijk werker en een gedragswetenschapper (Orthopedagoog) die mee kunnen denken en zowel leerkracht als leerlingen en ouders ondersteuning kunnen bieden. </w:t>
      </w:r>
      <w:r w:rsidRPr="5E027FA6">
        <w:rPr>
          <w:rStyle w:val="eop"/>
          <w:rFonts w:asciiTheme="majorHAnsi" w:eastAsiaTheme="majorEastAsia" w:hAnsiTheme="majorHAnsi" w:cstheme="majorBidi"/>
          <w:sz w:val="22"/>
          <w:szCs w:val="22"/>
        </w:rPr>
        <w:t> </w:t>
      </w:r>
    </w:p>
    <w:p w14:paraId="284BE751" w14:textId="4AFD0768" w:rsidR="5E027FA6" w:rsidRDefault="5E027FA6" w:rsidP="5E027FA6">
      <w:pPr>
        <w:pStyle w:val="paragraph"/>
        <w:spacing w:before="0" w:beforeAutospacing="0" w:after="0" w:afterAutospacing="0"/>
        <w:rPr>
          <w:rStyle w:val="eop"/>
          <w:rFonts w:asciiTheme="majorHAnsi" w:eastAsiaTheme="majorEastAsia" w:hAnsiTheme="majorHAnsi" w:cstheme="majorBidi"/>
          <w:sz w:val="22"/>
          <w:szCs w:val="22"/>
        </w:rPr>
      </w:pPr>
    </w:p>
    <w:p w14:paraId="7D0D24BE" w14:textId="5D9469A4" w:rsidR="00B10BB1" w:rsidRDefault="0059652E" w:rsidP="174ADE02">
      <w:pPr>
        <w:pStyle w:val="paragraph"/>
        <w:spacing w:before="0" w:beforeAutospacing="0" w:after="0" w:afterAutospacing="0"/>
        <w:textAlignment w:val="baseline"/>
        <w:rPr>
          <w:rStyle w:val="normaltextrun"/>
          <w:rFonts w:asciiTheme="majorHAnsi" w:eastAsiaTheme="majorEastAsia" w:hAnsiTheme="majorHAnsi" w:cstheme="majorBidi"/>
          <w:sz w:val="22"/>
          <w:szCs w:val="22"/>
        </w:rPr>
      </w:pPr>
      <w:r w:rsidRPr="5E027FA6">
        <w:rPr>
          <w:rStyle w:val="normaltextrun"/>
          <w:rFonts w:asciiTheme="majorHAnsi" w:eastAsiaTheme="majorEastAsia" w:hAnsiTheme="majorHAnsi" w:cstheme="majorBidi"/>
          <w:sz w:val="22"/>
          <w:szCs w:val="22"/>
        </w:rPr>
        <w:t>Indien de school de ondersteuning niet volledig kan bieden</w:t>
      </w:r>
      <w:r w:rsidR="0040172B" w:rsidRPr="5E027FA6">
        <w:rPr>
          <w:rStyle w:val="normaltextrun"/>
          <w:rFonts w:asciiTheme="majorHAnsi" w:eastAsiaTheme="majorEastAsia" w:hAnsiTheme="majorHAnsi" w:cstheme="majorBidi"/>
          <w:sz w:val="22"/>
          <w:szCs w:val="22"/>
        </w:rPr>
        <w:t xml:space="preserve">, beschikt de school over een </w:t>
      </w:r>
      <w:r w:rsidR="63F020D5" w:rsidRPr="5E027FA6">
        <w:rPr>
          <w:rStyle w:val="normaltextrun"/>
          <w:rFonts w:asciiTheme="majorHAnsi" w:eastAsiaTheme="majorEastAsia" w:hAnsiTheme="majorHAnsi" w:cstheme="majorBidi"/>
          <w:sz w:val="22"/>
          <w:szCs w:val="22"/>
        </w:rPr>
        <w:t xml:space="preserve">contactpersoon die </w:t>
      </w:r>
      <w:r w:rsidR="00B10BB1" w:rsidRPr="5E027FA6">
        <w:rPr>
          <w:rStyle w:val="normaltextrun"/>
          <w:rFonts w:asciiTheme="majorHAnsi" w:eastAsiaTheme="majorEastAsia" w:hAnsiTheme="majorHAnsi" w:cstheme="majorBidi"/>
          <w:sz w:val="22"/>
          <w:szCs w:val="22"/>
        </w:rPr>
        <w:t>mee</w:t>
      </w:r>
      <w:r w:rsidR="27BE169B" w:rsidRPr="5E027FA6">
        <w:rPr>
          <w:rStyle w:val="normaltextrun"/>
          <w:rFonts w:asciiTheme="majorHAnsi" w:eastAsiaTheme="majorEastAsia" w:hAnsiTheme="majorHAnsi" w:cstheme="majorBidi"/>
          <w:sz w:val="22"/>
          <w:szCs w:val="22"/>
        </w:rPr>
        <w:t>denkt</w:t>
      </w:r>
      <w:r w:rsidR="00B10BB1" w:rsidRPr="5E027FA6">
        <w:rPr>
          <w:rStyle w:val="normaltextrun"/>
          <w:rFonts w:asciiTheme="majorHAnsi" w:eastAsiaTheme="majorEastAsia" w:hAnsiTheme="majorHAnsi" w:cstheme="majorBidi"/>
          <w:sz w:val="22"/>
          <w:szCs w:val="22"/>
        </w:rPr>
        <w:t xml:space="preserve"> met de school en kan aangeven wat de jeugdteams kunnen bieden en opstarten wanneer er externe hulp moet worden ingeschakeld. </w:t>
      </w:r>
    </w:p>
    <w:p w14:paraId="2DF4C315" w14:textId="7927634E" w:rsidR="001828A5" w:rsidRPr="00B10BB1" w:rsidRDefault="0040172B" w:rsidP="174ADE02">
      <w:pPr>
        <w:pStyle w:val="paragraph"/>
        <w:spacing w:before="0" w:beforeAutospacing="0" w:after="0" w:afterAutospacing="0"/>
        <w:textAlignment w:val="baseline"/>
        <w:rPr>
          <w:rFonts w:asciiTheme="majorHAnsi" w:eastAsiaTheme="majorEastAsia" w:hAnsiTheme="majorHAnsi" w:cstheme="majorBidi"/>
          <w:sz w:val="18"/>
          <w:szCs w:val="18"/>
        </w:rPr>
      </w:pPr>
      <w:r w:rsidRPr="174ADE02">
        <w:rPr>
          <w:rStyle w:val="normaltextrun"/>
          <w:rFonts w:asciiTheme="majorHAnsi" w:eastAsiaTheme="majorEastAsia" w:hAnsiTheme="majorHAnsi" w:cstheme="majorBidi"/>
          <w:sz w:val="22"/>
          <w:szCs w:val="22"/>
        </w:rPr>
        <w:t xml:space="preserve"> </w:t>
      </w:r>
    </w:p>
    <w:p w14:paraId="0122783F" w14:textId="14139001" w:rsidR="00285BCE" w:rsidRDefault="00285BCE" w:rsidP="5E027FA6">
      <w:pPr>
        <w:pStyle w:val="Heading2"/>
        <w:rPr>
          <w:rStyle w:val="Emphasis"/>
          <w:rFonts w:asciiTheme="majorHAnsi" w:eastAsiaTheme="majorEastAsia" w:hAnsiTheme="majorHAnsi" w:cstheme="majorBidi"/>
          <w:color w:val="FF0000"/>
        </w:rPr>
      </w:pPr>
      <w:bookmarkStart w:id="19" w:name="_Toc113535492"/>
      <w:r w:rsidRPr="5E027FA6">
        <w:rPr>
          <w:rStyle w:val="Emphasis"/>
          <w:rFonts w:asciiTheme="majorHAnsi" w:eastAsiaTheme="majorEastAsia" w:hAnsiTheme="majorHAnsi" w:cstheme="majorBidi"/>
        </w:rPr>
        <w:t>Ondersteuningsarrangementen</w:t>
      </w:r>
      <w:r w:rsidR="12EA86A3" w:rsidRPr="5E027FA6">
        <w:rPr>
          <w:rStyle w:val="Emphasis"/>
          <w:rFonts w:asciiTheme="majorHAnsi" w:eastAsiaTheme="majorEastAsia" w:hAnsiTheme="majorHAnsi" w:cstheme="majorBidi"/>
        </w:rPr>
        <w:t xml:space="preserve"> </w:t>
      </w:r>
      <w:bookmarkEnd w:id="19"/>
    </w:p>
    <w:p w14:paraId="0C5FF80A" w14:textId="01A511B8" w:rsidR="00285BCE" w:rsidRPr="004B6D73" w:rsidRDefault="0051031E" w:rsidP="174ADE02">
      <w:pPr>
        <w:spacing w:after="160" w:line="257" w:lineRule="auto"/>
        <w:rPr>
          <w:rFonts w:asciiTheme="majorHAnsi" w:eastAsiaTheme="majorEastAsia" w:hAnsiTheme="majorHAnsi" w:cstheme="majorBidi"/>
          <w:szCs w:val="22"/>
        </w:rPr>
      </w:pPr>
      <w:r>
        <w:br/>
      </w:r>
      <w:r w:rsidR="26D022A3" w:rsidRPr="5E027FA6">
        <w:rPr>
          <w:rFonts w:asciiTheme="majorHAnsi" w:eastAsiaTheme="majorEastAsia" w:hAnsiTheme="majorHAnsi" w:cstheme="majorBidi"/>
          <w:b/>
          <w:bCs/>
          <w:szCs w:val="22"/>
        </w:rPr>
        <w:t>SBO</w:t>
      </w:r>
      <w:r w:rsidR="6C487F1E" w:rsidRPr="5E027FA6">
        <w:rPr>
          <w:rFonts w:asciiTheme="majorHAnsi" w:eastAsiaTheme="majorEastAsia" w:hAnsiTheme="majorHAnsi" w:cstheme="majorBidi"/>
          <w:b/>
          <w:bCs/>
          <w:szCs w:val="22"/>
        </w:rPr>
        <w:t>-afdeling</w:t>
      </w:r>
      <w:r w:rsidR="26D022A3" w:rsidRPr="5E027FA6">
        <w:rPr>
          <w:rFonts w:asciiTheme="majorHAnsi" w:eastAsiaTheme="majorEastAsia" w:hAnsiTheme="majorHAnsi" w:cstheme="majorBidi"/>
          <w:b/>
          <w:bCs/>
          <w:szCs w:val="22"/>
        </w:rPr>
        <w:t xml:space="preserve">: </w:t>
      </w:r>
      <w:r>
        <w:br/>
      </w:r>
      <w:r w:rsidR="26D022A3" w:rsidRPr="5E027FA6">
        <w:rPr>
          <w:rFonts w:asciiTheme="majorHAnsi" w:eastAsiaTheme="majorEastAsia" w:hAnsiTheme="majorHAnsi" w:cstheme="majorBidi"/>
          <w:szCs w:val="22"/>
        </w:rPr>
        <w:t xml:space="preserve">Dit schooljaar zijn er 12 leerlingen die ondersteuning kregen vanuit </w:t>
      </w:r>
      <w:proofErr w:type="spellStart"/>
      <w:r w:rsidR="26D022A3" w:rsidRPr="5E027FA6">
        <w:rPr>
          <w:rFonts w:asciiTheme="majorHAnsi" w:eastAsiaTheme="majorEastAsia" w:hAnsiTheme="majorHAnsi" w:cstheme="majorBidi"/>
          <w:szCs w:val="22"/>
        </w:rPr>
        <w:t>Kentalis</w:t>
      </w:r>
      <w:proofErr w:type="spellEnd"/>
      <w:r w:rsidR="26D022A3" w:rsidRPr="5E027FA6">
        <w:rPr>
          <w:rFonts w:asciiTheme="majorHAnsi" w:eastAsiaTheme="majorEastAsia" w:hAnsiTheme="majorHAnsi" w:cstheme="majorBidi"/>
          <w:szCs w:val="22"/>
        </w:rPr>
        <w:t xml:space="preserve">, een deel van deze arrangementen is afgesloten, een deel gaat door, bijvoorbeeld via een arrangement op het VO of via een arrangement binnen onze SBO-setting. Ook kreeg een leerling een onderzoek naar haar rekencapaciteiten, dit werd gedaan vanuit het dienstencentrum. Een andere leerling kreeg onderzoek op taal-/spelling-gebied.  </w:t>
      </w:r>
    </w:p>
    <w:p w14:paraId="2233F55E" w14:textId="25CF797B" w:rsidR="00285BCE" w:rsidRPr="004B6D73" w:rsidRDefault="26D022A3" w:rsidP="174ADE02">
      <w:pPr>
        <w:spacing w:after="160" w:line="257" w:lineRule="auto"/>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Daarnaast deden wij mee met een pilot vanuit </w:t>
      </w:r>
      <w:proofErr w:type="spellStart"/>
      <w:r w:rsidRPr="174ADE02">
        <w:rPr>
          <w:rFonts w:asciiTheme="majorHAnsi" w:eastAsiaTheme="majorEastAsia" w:hAnsiTheme="majorHAnsi" w:cstheme="majorBidi"/>
          <w:szCs w:val="22"/>
        </w:rPr>
        <w:t>Altra</w:t>
      </w:r>
      <w:proofErr w:type="spellEnd"/>
      <w:r w:rsidRPr="174ADE02">
        <w:rPr>
          <w:rFonts w:asciiTheme="majorHAnsi" w:eastAsiaTheme="majorEastAsia" w:hAnsiTheme="majorHAnsi" w:cstheme="majorBidi"/>
          <w:szCs w:val="22"/>
        </w:rPr>
        <w:t xml:space="preserve">-ATOS. Een sociotherapeut kwam drie keer per week op school om een aantal aangemelde leerlingen te begeleiden. Dit was in groepjes en individueel. Vier van deze leerlingen krijgen na de zomervakantie via een SPIC een nieuw arrangement. Als school hebben wij deze pilot als zeer waardevol ervaren, helaas stopt de pilot.  </w:t>
      </w:r>
    </w:p>
    <w:p w14:paraId="1FD06D14" w14:textId="565BCC16" w:rsidR="00285BCE" w:rsidRPr="004B6D73" w:rsidRDefault="00C20C80" w:rsidP="174ADE02">
      <w:pPr>
        <w:rPr>
          <w:rFonts w:asciiTheme="majorHAnsi" w:eastAsiaTheme="majorEastAsia" w:hAnsiTheme="majorHAnsi" w:cstheme="majorBidi"/>
          <w:b/>
          <w:bCs/>
        </w:rPr>
      </w:pPr>
      <w:r w:rsidRPr="5E027FA6">
        <w:rPr>
          <w:rFonts w:asciiTheme="majorHAnsi" w:eastAsiaTheme="majorEastAsia" w:hAnsiTheme="majorHAnsi" w:cstheme="majorBidi"/>
          <w:b/>
          <w:bCs/>
        </w:rPr>
        <w:t>SO</w:t>
      </w:r>
      <w:r w:rsidR="5998EE14" w:rsidRPr="5E027FA6">
        <w:rPr>
          <w:rFonts w:asciiTheme="majorHAnsi" w:eastAsiaTheme="majorEastAsia" w:hAnsiTheme="majorHAnsi" w:cstheme="majorBidi"/>
          <w:b/>
          <w:bCs/>
        </w:rPr>
        <w:t>-afdeling</w:t>
      </w:r>
      <w:r w:rsidRPr="5E027FA6">
        <w:rPr>
          <w:rFonts w:asciiTheme="majorHAnsi" w:eastAsiaTheme="majorEastAsia" w:hAnsiTheme="majorHAnsi" w:cstheme="majorBidi"/>
          <w:b/>
          <w:bCs/>
        </w:rPr>
        <w:t>:</w:t>
      </w:r>
    </w:p>
    <w:p w14:paraId="37264B30" w14:textId="247A8D5E" w:rsidR="00EF12EB" w:rsidRDefault="00D01D8F"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Binnen het SO heeft één leerling gebruik gemaakt van </w:t>
      </w:r>
      <w:r w:rsidR="00B15C32" w:rsidRPr="174ADE02">
        <w:rPr>
          <w:rFonts w:asciiTheme="majorHAnsi" w:eastAsiaTheme="majorEastAsia" w:hAnsiTheme="majorHAnsi" w:cstheme="majorBidi"/>
        </w:rPr>
        <w:t>d</w:t>
      </w:r>
      <w:r w:rsidR="007817D3" w:rsidRPr="174ADE02">
        <w:rPr>
          <w:rFonts w:asciiTheme="majorHAnsi" w:eastAsiaTheme="majorEastAsia" w:hAnsiTheme="majorHAnsi" w:cstheme="majorBidi"/>
        </w:rPr>
        <w:t>e spraak/taalklas</w:t>
      </w:r>
      <w:r w:rsidR="00F5677B" w:rsidRPr="174ADE02">
        <w:rPr>
          <w:rFonts w:asciiTheme="majorHAnsi" w:eastAsiaTheme="majorEastAsia" w:hAnsiTheme="majorHAnsi" w:cstheme="majorBidi"/>
        </w:rPr>
        <w:t xml:space="preserve"> van het dienstencentrum</w:t>
      </w:r>
      <w:r w:rsidR="007817D3" w:rsidRPr="174ADE02">
        <w:rPr>
          <w:rFonts w:asciiTheme="majorHAnsi" w:eastAsiaTheme="majorEastAsia" w:hAnsiTheme="majorHAnsi" w:cstheme="majorBidi"/>
        </w:rPr>
        <w:t xml:space="preserve">. Daarnaast is er voor een klas gebruik gemaakt van het externe aanbod van het dienstencentrum. </w:t>
      </w:r>
      <w:bookmarkStart w:id="20" w:name="_Toc113535493"/>
      <w:r w:rsidR="00EF12EB" w:rsidRPr="174ADE02">
        <w:rPr>
          <w:rFonts w:asciiTheme="majorHAnsi" w:eastAsiaTheme="majorEastAsia" w:hAnsiTheme="majorHAnsi" w:cstheme="majorBidi"/>
        </w:rPr>
        <w:t>In de desbetreffende klas is er gekeken naar de groepsdynamiek en heeft de leerkracht handelingsadviezen gekregen om het pedagogisch klimaat te verbeteren in de klas.</w:t>
      </w:r>
      <w:r w:rsidR="0051072F" w:rsidRPr="174ADE02">
        <w:rPr>
          <w:rFonts w:asciiTheme="majorHAnsi" w:eastAsiaTheme="majorEastAsia" w:hAnsiTheme="majorHAnsi" w:cstheme="majorBidi"/>
        </w:rPr>
        <w:t xml:space="preserve"> Verder heeft één leerling ondersteuning gekregen vanuit </w:t>
      </w:r>
      <w:proofErr w:type="spellStart"/>
      <w:r w:rsidR="0051072F" w:rsidRPr="174ADE02">
        <w:rPr>
          <w:rFonts w:asciiTheme="majorHAnsi" w:eastAsiaTheme="majorEastAsia" w:hAnsiTheme="majorHAnsi" w:cstheme="majorBidi"/>
        </w:rPr>
        <w:t>Kentalis</w:t>
      </w:r>
      <w:proofErr w:type="spellEnd"/>
      <w:r w:rsidR="0051072F" w:rsidRPr="174ADE02">
        <w:rPr>
          <w:rFonts w:asciiTheme="majorHAnsi" w:eastAsiaTheme="majorEastAsia" w:hAnsiTheme="majorHAnsi" w:cstheme="majorBidi"/>
        </w:rPr>
        <w:t xml:space="preserve"> in verband met een vastgestelde TOS. </w:t>
      </w:r>
    </w:p>
    <w:p w14:paraId="0140154D" w14:textId="77777777" w:rsidR="00EF12EB" w:rsidRDefault="00EF12EB" w:rsidP="174ADE02">
      <w:pPr>
        <w:rPr>
          <w:rFonts w:asciiTheme="majorHAnsi" w:eastAsiaTheme="majorEastAsia" w:hAnsiTheme="majorHAnsi" w:cstheme="majorBidi"/>
        </w:rPr>
      </w:pPr>
    </w:p>
    <w:p w14:paraId="005BC402" w14:textId="77777777" w:rsidR="00EF12EB" w:rsidRDefault="00EF12EB" w:rsidP="174ADE02">
      <w:pPr>
        <w:rPr>
          <w:rFonts w:asciiTheme="majorHAnsi" w:eastAsiaTheme="majorEastAsia" w:hAnsiTheme="majorHAnsi" w:cstheme="majorBidi"/>
        </w:rPr>
      </w:pPr>
    </w:p>
    <w:p w14:paraId="19F548F9" w14:textId="74142687" w:rsidR="00285BCE" w:rsidRDefault="00285BCE" w:rsidP="5E027FA6">
      <w:pPr>
        <w:rPr>
          <w:rStyle w:val="Emphasis"/>
          <w:rFonts w:asciiTheme="majorHAnsi" w:eastAsiaTheme="majorEastAsia" w:hAnsiTheme="majorHAnsi" w:cstheme="majorBidi"/>
          <w:b/>
          <w:bCs/>
          <w:sz w:val="24"/>
        </w:rPr>
      </w:pPr>
      <w:r w:rsidRPr="5E027FA6">
        <w:rPr>
          <w:rStyle w:val="Emphasis"/>
          <w:rFonts w:asciiTheme="majorHAnsi" w:eastAsiaTheme="majorEastAsia" w:hAnsiTheme="majorHAnsi" w:cstheme="majorBidi"/>
          <w:b/>
          <w:bCs/>
          <w:sz w:val="24"/>
        </w:rPr>
        <w:t>Ondersteuningsteam</w:t>
      </w:r>
      <w:bookmarkEnd w:id="20"/>
    </w:p>
    <w:p w14:paraId="7495CA36" w14:textId="41F39C4F" w:rsidR="00C21F15" w:rsidRPr="00C80E7F" w:rsidRDefault="00C21F15"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Op de school hebben we gepland overleg over de </w:t>
      </w:r>
      <w:r w:rsidR="742325BA" w:rsidRPr="174ADE02">
        <w:rPr>
          <w:rFonts w:asciiTheme="majorHAnsi" w:eastAsiaTheme="majorEastAsia" w:hAnsiTheme="majorHAnsi" w:cstheme="majorBidi"/>
        </w:rPr>
        <w:t>leerling ondersteuning</w:t>
      </w:r>
      <w:r w:rsidRPr="174ADE02">
        <w:rPr>
          <w:rFonts w:asciiTheme="majorHAnsi" w:eastAsiaTheme="majorEastAsia" w:hAnsiTheme="majorHAnsi" w:cstheme="majorBidi"/>
        </w:rPr>
        <w:t>. In het Dir/IB overleg wordt een deel van de vragen al besproken. Hier is ook de schoolondersteuner bij aanwezig.</w:t>
      </w:r>
    </w:p>
    <w:p w14:paraId="317B7819" w14:textId="66517E07" w:rsidR="00C21F15" w:rsidRDefault="00C21F15" w:rsidP="174ADE02">
      <w:pPr>
        <w:rPr>
          <w:rFonts w:asciiTheme="majorHAnsi" w:eastAsiaTheme="majorEastAsia" w:hAnsiTheme="majorHAnsi" w:cstheme="majorBidi"/>
        </w:rPr>
      </w:pPr>
      <w:r w:rsidRPr="5E027FA6">
        <w:rPr>
          <w:rFonts w:asciiTheme="majorHAnsi" w:eastAsiaTheme="majorEastAsia" w:hAnsiTheme="majorHAnsi" w:cstheme="majorBidi"/>
        </w:rPr>
        <w:t xml:space="preserve">Voor de meer complexe hulpvragen hebben we het ondersteuningsteam (SOT en BOT).  Het ondersteuningsteam komt ongeveer maandelijks bij elkaar. Dit schooljaar zijn we 9 keer </w:t>
      </w:r>
      <w:r w:rsidR="358483AD" w:rsidRPr="5E027FA6">
        <w:rPr>
          <w:rFonts w:asciiTheme="majorHAnsi" w:eastAsiaTheme="majorEastAsia" w:hAnsiTheme="majorHAnsi" w:cstheme="majorBidi"/>
        </w:rPr>
        <w:t>bijeengekomen</w:t>
      </w:r>
      <w:r w:rsidRPr="5E027FA6">
        <w:rPr>
          <w:rFonts w:asciiTheme="majorHAnsi" w:eastAsiaTheme="majorEastAsia" w:hAnsiTheme="majorHAnsi" w:cstheme="majorBidi"/>
        </w:rPr>
        <w:t xml:space="preserve">. Het ondersteuningsteam bestaat uit de directeur (voorzitter), de schoolondersteuner, de schoolverpleegkundige, de zorgcoördinator van de onderbouw en de zorgcoördinator van de bovenbouw. Op afroep kunnen verschillende specialisten aanwezig zijn zoals de rekenspecialist, de taalspecialist, de gedragsspecialist of de schoolmaatschappelijk werkster. Ook kunnen externe specialisten aanschuiven om te adviseren of extra informatie in te brengen, bijvoorbeeld als ze een onderzoek gedaan hebben bij en leerling. Naast deze vaste deelnemers is de leerkracht van het kind dat besproken wordt altijd aanwezig en kunnen de ouders ook aanwezig zijn. </w:t>
      </w:r>
    </w:p>
    <w:p w14:paraId="378D2AB9" w14:textId="7A03181B" w:rsidR="174ADE02" w:rsidRDefault="174ADE02" w:rsidP="174ADE02">
      <w:pPr>
        <w:rPr>
          <w:rFonts w:asciiTheme="majorHAnsi" w:eastAsiaTheme="majorEastAsia" w:hAnsiTheme="majorHAnsi" w:cstheme="majorBidi"/>
        </w:rPr>
      </w:pPr>
    </w:p>
    <w:p w14:paraId="48BE0880" w14:textId="78B92F10" w:rsidR="174ADE02" w:rsidRPr="00AA18B7" w:rsidRDefault="71BE027A" w:rsidP="174ADE02">
      <w:pPr>
        <w:spacing w:after="160" w:line="257" w:lineRule="auto"/>
        <w:rPr>
          <w:rFonts w:asciiTheme="majorHAnsi" w:eastAsiaTheme="majorEastAsia" w:hAnsiTheme="majorHAnsi" w:cstheme="majorBidi"/>
        </w:rPr>
      </w:pPr>
      <w:r w:rsidRPr="549ADCC9">
        <w:rPr>
          <w:rFonts w:asciiTheme="majorHAnsi" w:eastAsiaTheme="majorEastAsia" w:hAnsiTheme="majorHAnsi" w:cstheme="majorBidi"/>
          <w:b/>
          <w:bCs/>
        </w:rPr>
        <w:t>SBO</w:t>
      </w:r>
      <w:r w:rsidR="4E7EB7FC" w:rsidRPr="549ADCC9">
        <w:rPr>
          <w:rFonts w:asciiTheme="majorHAnsi" w:eastAsiaTheme="majorEastAsia" w:hAnsiTheme="majorHAnsi" w:cstheme="majorBidi"/>
          <w:b/>
          <w:bCs/>
        </w:rPr>
        <w:t>- afdeling</w:t>
      </w:r>
      <w:r w:rsidRPr="549ADCC9">
        <w:rPr>
          <w:rFonts w:asciiTheme="majorHAnsi" w:eastAsiaTheme="majorEastAsia" w:hAnsiTheme="majorHAnsi" w:cstheme="majorBidi"/>
          <w:b/>
          <w:bCs/>
        </w:rPr>
        <w:t xml:space="preserve">: </w:t>
      </w:r>
      <w:r>
        <w:br/>
      </w:r>
      <w:r w:rsidRPr="549ADCC9">
        <w:rPr>
          <w:rFonts w:asciiTheme="majorHAnsi" w:eastAsiaTheme="majorEastAsia" w:hAnsiTheme="majorHAnsi" w:cstheme="majorBidi"/>
        </w:rPr>
        <w:t xml:space="preserve">Om de week vindt het BOT (Breed Ondersteuningsteam) plaats, wij hielden dezelfde frequentie aan als onze SO-afdeling. Aan het begin van het schooljaar was dit altijd op het hoofdgebouw, vanaf januari 2023 hadden wij een roulatiesysteem waarbij het hoofdgebouw en de satellietlocaties werden bezocht. Bij ons BOT zijn de volgende personen aanwezig; (adjunct-)directeur, </w:t>
      </w:r>
      <w:proofErr w:type="spellStart"/>
      <w:r w:rsidRPr="549ADCC9">
        <w:rPr>
          <w:rFonts w:asciiTheme="majorHAnsi" w:eastAsiaTheme="majorEastAsia" w:hAnsiTheme="majorHAnsi" w:cstheme="majorBidi"/>
        </w:rPr>
        <w:t>ZoCo</w:t>
      </w:r>
      <w:proofErr w:type="spellEnd"/>
      <w:r w:rsidRPr="549ADCC9">
        <w:rPr>
          <w:rFonts w:asciiTheme="majorHAnsi" w:eastAsiaTheme="majorEastAsia" w:hAnsiTheme="majorHAnsi" w:cstheme="majorBidi"/>
        </w:rPr>
        <w:t xml:space="preserve"> (tevens geschoold </w:t>
      </w:r>
      <w:proofErr w:type="spellStart"/>
      <w:r w:rsidRPr="549ADCC9">
        <w:rPr>
          <w:rFonts w:asciiTheme="majorHAnsi" w:eastAsiaTheme="majorEastAsia" w:hAnsiTheme="majorHAnsi" w:cstheme="majorBidi"/>
        </w:rPr>
        <w:t>aandachtsfunctionaris</w:t>
      </w:r>
      <w:proofErr w:type="spellEnd"/>
      <w:r w:rsidRPr="549ADCC9">
        <w:rPr>
          <w:rFonts w:asciiTheme="majorHAnsi" w:eastAsiaTheme="majorEastAsia" w:hAnsiTheme="majorHAnsi" w:cstheme="majorBidi"/>
        </w:rPr>
        <w:t xml:space="preserve">), contactpersoon jeugdteam, orthopedagoog, de schoolarts (helaas sinds maart </w:t>
      </w:r>
      <w:r w:rsidR="2416F8EF" w:rsidRPr="549ADCC9">
        <w:rPr>
          <w:rFonts w:asciiTheme="majorHAnsi" w:eastAsiaTheme="majorEastAsia" w:hAnsiTheme="majorHAnsi" w:cstheme="majorBidi"/>
        </w:rPr>
        <w:t>is er geen nieuwe</w:t>
      </w:r>
      <w:r w:rsidRPr="549ADCC9">
        <w:rPr>
          <w:rFonts w:asciiTheme="majorHAnsi" w:eastAsiaTheme="majorEastAsia" w:hAnsiTheme="majorHAnsi" w:cstheme="majorBidi"/>
        </w:rPr>
        <w:t xml:space="preserve"> schoolarts</w:t>
      </w:r>
      <w:r w:rsidR="1340EB2C" w:rsidRPr="549ADCC9">
        <w:rPr>
          <w:rFonts w:asciiTheme="majorHAnsi" w:eastAsiaTheme="majorEastAsia" w:hAnsiTheme="majorHAnsi" w:cstheme="majorBidi"/>
        </w:rPr>
        <w:t xml:space="preserve"> aangetrokken</w:t>
      </w:r>
      <w:r w:rsidRPr="549ADCC9">
        <w:rPr>
          <w:rFonts w:asciiTheme="majorHAnsi" w:eastAsiaTheme="majorEastAsia" w:hAnsiTheme="majorHAnsi" w:cstheme="majorBidi"/>
        </w:rPr>
        <w:t xml:space="preserve">), schoolmaatschappelijk werker, leerkracht en externen en ouders op uitnodiging. Dit laatste ligt aan het onderwerp dat besproken wordt; is het alleen een terugkoppeling of is het een ‘groot’ bespreekpunt? Dit schooljaar hebben wij op de SBO-afdeling 33 leerlingen besproken, soms als ‘nieuwe’ leerling, sommige kwamen meermaals terug en sommige leerlingen werden na 1x afgesloten. De gesprekspunten varieerden per leerling per BOT. Zo hebben we gesproken over de zorg omtrent thuissituaties, arrangementen, thuiszitters, vervolgscholen, gedragsproblematiek, (vermoedens van) dyslexie, klassenmanagement e.d.  </w:t>
      </w:r>
    </w:p>
    <w:p w14:paraId="318517BC" w14:textId="43E91EB8" w:rsidR="71BE027A" w:rsidRDefault="71BE027A" w:rsidP="5E027FA6">
      <w:pPr>
        <w:spacing w:after="160" w:line="257" w:lineRule="auto"/>
        <w:rPr>
          <w:rFonts w:asciiTheme="majorHAnsi" w:eastAsiaTheme="majorEastAsia" w:hAnsiTheme="majorHAnsi" w:cstheme="majorBidi"/>
        </w:rPr>
      </w:pPr>
      <w:r w:rsidRPr="5E027FA6">
        <w:rPr>
          <w:rFonts w:asciiTheme="majorHAnsi" w:eastAsiaTheme="majorEastAsia" w:hAnsiTheme="majorHAnsi" w:cstheme="majorBidi"/>
          <w:b/>
          <w:bCs/>
          <w:szCs w:val="22"/>
        </w:rPr>
        <w:t xml:space="preserve">Conclusie </w:t>
      </w:r>
      <w:proofErr w:type="spellStart"/>
      <w:r w:rsidR="00AA18B7">
        <w:rPr>
          <w:rFonts w:asciiTheme="majorHAnsi" w:eastAsiaTheme="majorEastAsia" w:hAnsiTheme="majorHAnsi" w:cstheme="majorBidi"/>
          <w:b/>
          <w:bCs/>
          <w:szCs w:val="22"/>
        </w:rPr>
        <w:t>o</w:t>
      </w:r>
      <w:r w:rsidR="003F4240">
        <w:rPr>
          <w:rFonts w:asciiTheme="majorHAnsi" w:eastAsiaTheme="majorEastAsia" w:hAnsiTheme="majorHAnsi" w:cstheme="majorBidi"/>
          <w:b/>
          <w:bCs/>
          <w:szCs w:val="22"/>
        </w:rPr>
        <w:t>ndersteuningteams</w:t>
      </w:r>
      <w:proofErr w:type="spellEnd"/>
      <w:r w:rsidR="005D371C">
        <w:rPr>
          <w:rFonts w:asciiTheme="majorHAnsi" w:eastAsiaTheme="majorEastAsia" w:hAnsiTheme="majorHAnsi" w:cstheme="majorBidi"/>
          <w:b/>
          <w:bCs/>
          <w:szCs w:val="22"/>
        </w:rPr>
        <w:t xml:space="preserve"> (OT)</w:t>
      </w:r>
    </w:p>
    <w:p w14:paraId="07592742" w14:textId="650611C3" w:rsidR="71BE027A" w:rsidRDefault="71BE027A" w:rsidP="174ADE02">
      <w:pPr>
        <w:spacing w:after="160" w:line="257" w:lineRule="auto"/>
        <w:rPr>
          <w:rFonts w:asciiTheme="majorHAnsi" w:eastAsiaTheme="majorEastAsia" w:hAnsiTheme="majorHAnsi" w:cstheme="majorBidi"/>
          <w:szCs w:val="22"/>
        </w:rPr>
      </w:pPr>
      <w:r w:rsidRPr="5E027FA6">
        <w:rPr>
          <w:rFonts w:asciiTheme="majorHAnsi" w:eastAsiaTheme="majorEastAsia" w:hAnsiTheme="majorHAnsi" w:cstheme="majorBidi"/>
          <w:b/>
          <w:bCs/>
          <w:szCs w:val="22"/>
        </w:rPr>
        <w:t>SBO</w:t>
      </w:r>
      <w:r w:rsidR="5DFD7F49" w:rsidRPr="5E027FA6">
        <w:rPr>
          <w:rFonts w:asciiTheme="majorHAnsi" w:eastAsiaTheme="majorEastAsia" w:hAnsiTheme="majorHAnsi" w:cstheme="majorBidi"/>
          <w:b/>
          <w:bCs/>
          <w:szCs w:val="22"/>
        </w:rPr>
        <w:t>-afdeling</w:t>
      </w:r>
      <w:r w:rsidR="3301A24D" w:rsidRPr="5E027FA6">
        <w:rPr>
          <w:rFonts w:asciiTheme="majorHAnsi" w:eastAsiaTheme="majorEastAsia" w:hAnsiTheme="majorHAnsi" w:cstheme="majorBidi"/>
          <w:b/>
          <w:bCs/>
          <w:szCs w:val="22"/>
        </w:rPr>
        <w:t>:</w:t>
      </w:r>
      <w:r>
        <w:br/>
      </w:r>
      <w:r w:rsidRPr="5E027FA6">
        <w:rPr>
          <w:rFonts w:asciiTheme="majorHAnsi" w:eastAsiaTheme="majorEastAsia" w:hAnsiTheme="majorHAnsi" w:cstheme="majorBidi"/>
          <w:szCs w:val="22"/>
        </w:rPr>
        <w:t xml:space="preserve">In het schooljaar 2023-2024 hebben wij een lagere frequentie m.b.t. de </w:t>
      </w:r>
      <w:proofErr w:type="spellStart"/>
      <w:r w:rsidRPr="5E027FA6">
        <w:rPr>
          <w:rFonts w:asciiTheme="majorHAnsi" w:eastAsiaTheme="majorEastAsia" w:hAnsiTheme="majorHAnsi" w:cstheme="majorBidi"/>
          <w:szCs w:val="22"/>
        </w:rPr>
        <w:t>OT’s</w:t>
      </w:r>
      <w:proofErr w:type="spellEnd"/>
      <w:r w:rsidRPr="5E027FA6">
        <w:rPr>
          <w:rFonts w:asciiTheme="majorHAnsi" w:eastAsiaTheme="majorEastAsia" w:hAnsiTheme="majorHAnsi" w:cstheme="majorBidi"/>
          <w:szCs w:val="22"/>
        </w:rPr>
        <w:t xml:space="preserve">, ongeveer elke zes weken i.p.v. om de week. Dit omdat wij onze agenda’s niet vol kregen en wanneer dit wel het geval was, wij te kort tijd hadden om alles goed voor te bereiden. Ook vindt het BOT alleen nog plaats op het hoofdgebouw. De leerlingen op de satelliet-locaties kennen minder complexe situaties waardoor zij weinig tot niet op de </w:t>
      </w:r>
      <w:proofErr w:type="spellStart"/>
      <w:r w:rsidRPr="5E027FA6">
        <w:rPr>
          <w:rFonts w:asciiTheme="majorHAnsi" w:eastAsiaTheme="majorEastAsia" w:hAnsiTheme="majorHAnsi" w:cstheme="majorBidi"/>
          <w:szCs w:val="22"/>
        </w:rPr>
        <w:t>OT’s</w:t>
      </w:r>
      <w:proofErr w:type="spellEnd"/>
      <w:r w:rsidRPr="5E027FA6">
        <w:rPr>
          <w:rFonts w:asciiTheme="majorHAnsi" w:eastAsiaTheme="majorEastAsia" w:hAnsiTheme="majorHAnsi" w:cstheme="majorBidi"/>
          <w:szCs w:val="22"/>
        </w:rPr>
        <w:t xml:space="preserve"> werden geagendeerd en leerkrachten van het hoofdgebouw naar de satelliet moesten, dit was logistiek niet handig. </w:t>
      </w:r>
      <w:r>
        <w:br/>
      </w:r>
    </w:p>
    <w:p w14:paraId="44127CF3" w14:textId="6BFF61F5" w:rsidR="00637AF6" w:rsidRPr="004B6D73" w:rsidRDefault="00637AF6" w:rsidP="174ADE02">
      <w:pPr>
        <w:rPr>
          <w:rFonts w:asciiTheme="majorHAnsi" w:eastAsiaTheme="majorEastAsia" w:hAnsiTheme="majorHAnsi" w:cstheme="majorBidi"/>
          <w:b/>
          <w:bCs/>
        </w:rPr>
      </w:pPr>
      <w:r w:rsidRPr="174ADE02">
        <w:rPr>
          <w:rFonts w:asciiTheme="majorHAnsi" w:eastAsiaTheme="majorEastAsia" w:hAnsiTheme="majorHAnsi" w:cstheme="majorBidi"/>
          <w:b/>
          <w:bCs/>
        </w:rPr>
        <w:t>SO-afdeling:</w:t>
      </w:r>
    </w:p>
    <w:p w14:paraId="0B17AB99" w14:textId="34E4599B" w:rsidR="003957E5" w:rsidRPr="004B6D73" w:rsidRDefault="003D16E3" w:rsidP="174ADE02">
      <w:pPr>
        <w:rPr>
          <w:rFonts w:asciiTheme="majorHAnsi" w:eastAsiaTheme="majorEastAsia" w:hAnsiTheme="majorHAnsi" w:cstheme="majorBidi"/>
        </w:rPr>
      </w:pPr>
      <w:r w:rsidRPr="5E027FA6">
        <w:rPr>
          <w:rFonts w:asciiTheme="majorHAnsi" w:eastAsiaTheme="majorEastAsia" w:hAnsiTheme="majorHAnsi" w:cstheme="majorBidi"/>
        </w:rPr>
        <w:t xml:space="preserve">Binnen de </w:t>
      </w:r>
      <w:r w:rsidR="40B58A9B" w:rsidRPr="5E027FA6">
        <w:rPr>
          <w:rFonts w:asciiTheme="majorHAnsi" w:eastAsiaTheme="majorEastAsia" w:hAnsiTheme="majorHAnsi" w:cstheme="majorBidi"/>
        </w:rPr>
        <w:t>SO-afdeling</w:t>
      </w:r>
      <w:r w:rsidRPr="5E027FA6">
        <w:rPr>
          <w:rFonts w:asciiTheme="majorHAnsi" w:eastAsiaTheme="majorEastAsia" w:hAnsiTheme="majorHAnsi" w:cstheme="majorBidi"/>
        </w:rPr>
        <w:t xml:space="preserve"> vind</w:t>
      </w:r>
      <w:r w:rsidR="00B67157" w:rsidRPr="5E027FA6">
        <w:rPr>
          <w:rFonts w:asciiTheme="majorHAnsi" w:eastAsiaTheme="majorEastAsia" w:hAnsiTheme="majorHAnsi" w:cstheme="majorBidi"/>
        </w:rPr>
        <w:t>t er om de week</w:t>
      </w:r>
      <w:r w:rsidR="003A0479" w:rsidRPr="5E027FA6">
        <w:rPr>
          <w:rFonts w:asciiTheme="majorHAnsi" w:eastAsiaTheme="majorEastAsia" w:hAnsiTheme="majorHAnsi" w:cstheme="majorBidi"/>
        </w:rPr>
        <w:t xml:space="preserve"> een OT plaats.</w:t>
      </w:r>
    </w:p>
    <w:p w14:paraId="28F17076" w14:textId="614C55AE" w:rsidR="00667EF9" w:rsidRPr="004B6D73" w:rsidRDefault="00667EF9" w:rsidP="174ADE02">
      <w:pPr>
        <w:pStyle w:val="NoSpacing"/>
        <w:rPr>
          <w:rFonts w:asciiTheme="majorHAnsi" w:eastAsiaTheme="majorEastAsia" w:hAnsiTheme="majorHAnsi" w:cstheme="majorBidi"/>
        </w:rPr>
      </w:pPr>
      <w:r>
        <w:br/>
      </w:r>
      <w:r w:rsidRPr="174ADE02">
        <w:rPr>
          <w:rFonts w:asciiTheme="majorHAnsi" w:eastAsiaTheme="majorEastAsia" w:hAnsiTheme="majorHAnsi" w:cstheme="majorBidi"/>
        </w:rPr>
        <w:t>In een OT worden hoofdzakelijk leerlingen besproken waarbij sprake is van een grote (complexe) ondersteuningsvraag en waarbij mogelijk reeds hulpverlening betrokken is. De problematieken die besproken worden zijn uiteenlopend. Vaak is het een combinatie van onderstaande redenen:</w:t>
      </w:r>
    </w:p>
    <w:p w14:paraId="51741916"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Hoog schoolverzuim</w:t>
      </w:r>
    </w:p>
    <w:p w14:paraId="6DF34000"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Zorgen omtrent psychische klachten</w:t>
      </w:r>
    </w:p>
    <w:p w14:paraId="27EB2621"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Zorgen omtrent lichamelijke klachten</w:t>
      </w:r>
    </w:p>
    <w:p w14:paraId="032289A6"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Zorgen omtrent het dagelijks in moeten grijpen door de crisismedewerker</w:t>
      </w:r>
    </w:p>
    <w:p w14:paraId="5F07479F"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Zorgen om verbaal en/of fysiek geweld dat de leerling laat zien op school</w:t>
      </w:r>
    </w:p>
    <w:p w14:paraId="35537FF2" w14:textId="77777777" w:rsidR="00667EF9" w:rsidRPr="004B6D73" w:rsidRDefault="00667EF9" w:rsidP="174ADE02">
      <w:pPr>
        <w:pStyle w:val="NoSpacing"/>
        <w:numPr>
          <w:ilvl w:val="0"/>
          <w:numId w:val="33"/>
        </w:numPr>
        <w:rPr>
          <w:rFonts w:asciiTheme="majorHAnsi" w:eastAsiaTheme="majorEastAsia" w:hAnsiTheme="majorHAnsi" w:cstheme="majorBidi"/>
          <w:b/>
          <w:bCs/>
        </w:rPr>
      </w:pPr>
      <w:r w:rsidRPr="174ADE02">
        <w:rPr>
          <w:rFonts w:asciiTheme="majorHAnsi" w:eastAsiaTheme="majorEastAsia" w:hAnsiTheme="majorHAnsi" w:cstheme="majorBidi"/>
        </w:rPr>
        <w:t>Onstabiele thuissituatie</w:t>
      </w:r>
    </w:p>
    <w:p w14:paraId="5F6047F2" w14:textId="77777777" w:rsidR="00667EF9" w:rsidRPr="004B6D73" w:rsidRDefault="00667EF9" w:rsidP="174ADE02">
      <w:pPr>
        <w:pStyle w:val="NoSpacing"/>
        <w:rPr>
          <w:rFonts w:asciiTheme="majorHAnsi" w:eastAsiaTheme="majorEastAsia" w:hAnsiTheme="majorHAnsi" w:cstheme="majorBidi"/>
        </w:rPr>
      </w:pPr>
    </w:p>
    <w:p w14:paraId="0BB4F160" w14:textId="487FD013" w:rsidR="00667EF9" w:rsidRPr="004B6D73" w:rsidRDefault="00667EF9" w:rsidP="174ADE02">
      <w:pPr>
        <w:pStyle w:val="NoSpacing"/>
        <w:rPr>
          <w:rFonts w:asciiTheme="majorHAnsi" w:eastAsiaTheme="majorEastAsia" w:hAnsiTheme="majorHAnsi" w:cstheme="majorBidi"/>
        </w:rPr>
      </w:pPr>
      <w:r w:rsidRPr="174ADE02">
        <w:rPr>
          <w:rFonts w:asciiTheme="majorHAnsi" w:eastAsiaTheme="majorEastAsia" w:hAnsiTheme="majorHAnsi" w:cstheme="majorBidi"/>
        </w:rPr>
        <w:t>De volgende mensen zijn aanwezig bij het OT:</w:t>
      </w:r>
    </w:p>
    <w:p w14:paraId="0D565AD7" w14:textId="71F79FAD" w:rsidR="00667EF9" w:rsidRDefault="00667EF9"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Leerkracht van de leerling die ingebracht is</w:t>
      </w:r>
    </w:p>
    <w:p w14:paraId="296114CD" w14:textId="13BF14E3" w:rsidR="00181FE4" w:rsidRPr="004B6D73" w:rsidRDefault="00181FE4"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 xml:space="preserve">Vast </w:t>
      </w:r>
      <w:r w:rsidR="008F37FC" w:rsidRPr="174ADE02">
        <w:rPr>
          <w:rFonts w:asciiTheme="majorHAnsi" w:eastAsiaTheme="majorEastAsia" w:hAnsiTheme="majorHAnsi" w:cstheme="majorBidi"/>
        </w:rPr>
        <w:t>aanspreekpunt van het jeugdteam</w:t>
      </w:r>
    </w:p>
    <w:p w14:paraId="3ACF964E" w14:textId="77777777" w:rsidR="003D5CF3" w:rsidRPr="004B6D73" w:rsidRDefault="003D5CF3"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Directeur</w:t>
      </w:r>
    </w:p>
    <w:p w14:paraId="21BCAD60" w14:textId="401648AB" w:rsidR="003D5CF3" w:rsidRPr="004B6D73" w:rsidRDefault="003D5CF3"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 xml:space="preserve">Orthopedagoog </w:t>
      </w:r>
    </w:p>
    <w:p w14:paraId="2A387282" w14:textId="33C083EB" w:rsidR="003D5CF3" w:rsidRPr="004B6D73" w:rsidRDefault="003D5CF3"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Gedragscoach</w:t>
      </w:r>
    </w:p>
    <w:p w14:paraId="44E796B0" w14:textId="77777777" w:rsidR="00667EF9" w:rsidRPr="004B6D73" w:rsidRDefault="00667EF9"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Zorgcoördinator</w:t>
      </w:r>
    </w:p>
    <w:p w14:paraId="5031E4DB" w14:textId="77777777" w:rsidR="00667EF9" w:rsidRPr="004B6D73" w:rsidRDefault="00667EF9" w:rsidP="174ADE02">
      <w:pPr>
        <w:pStyle w:val="NoSpacing"/>
        <w:rPr>
          <w:rFonts w:asciiTheme="majorHAnsi" w:eastAsiaTheme="majorEastAsia" w:hAnsiTheme="majorHAnsi" w:cstheme="majorBidi"/>
        </w:rPr>
      </w:pPr>
    </w:p>
    <w:p w14:paraId="25258266" w14:textId="77777777" w:rsidR="00667EF9" w:rsidRPr="004B6D73" w:rsidRDefault="00667EF9" w:rsidP="174ADE02">
      <w:pPr>
        <w:pStyle w:val="NoSpacing"/>
        <w:rPr>
          <w:rFonts w:asciiTheme="majorHAnsi" w:eastAsiaTheme="majorEastAsia" w:hAnsiTheme="majorHAnsi" w:cstheme="majorBidi"/>
        </w:rPr>
      </w:pPr>
      <w:r w:rsidRPr="174ADE02">
        <w:rPr>
          <w:rFonts w:asciiTheme="majorHAnsi" w:eastAsiaTheme="majorEastAsia" w:hAnsiTheme="majorHAnsi" w:cstheme="majorBidi"/>
        </w:rPr>
        <w:t>De onderstaande mensen zijn oproepbaar, waar nodig (dit om te voorkomen dat de groep te groot is en dat is niet fijn voor betrokken ouders/verzorgers):</w:t>
      </w:r>
    </w:p>
    <w:p w14:paraId="1714916C" w14:textId="692048C5" w:rsidR="00873893" w:rsidRPr="004B6D73" w:rsidRDefault="00873893"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Ouder(s)/Verzorger(s) van de leerling die besproken wordt</w:t>
      </w:r>
    </w:p>
    <w:p w14:paraId="2B08388E" w14:textId="77777777" w:rsidR="00667EF9" w:rsidRPr="004B6D73" w:rsidRDefault="00667EF9"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Schoolarts</w:t>
      </w:r>
    </w:p>
    <w:p w14:paraId="756E6D95" w14:textId="77777777" w:rsidR="00667EF9" w:rsidRPr="004B6D73" w:rsidRDefault="00667EF9"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Betrokken hulpverlening</w:t>
      </w:r>
    </w:p>
    <w:p w14:paraId="431501BB" w14:textId="77777777" w:rsidR="00667EF9" w:rsidRPr="004B6D73" w:rsidRDefault="00667EF9" w:rsidP="174ADE02">
      <w:pPr>
        <w:pStyle w:val="NoSpacing"/>
        <w:numPr>
          <w:ilvl w:val="0"/>
          <w:numId w:val="33"/>
        </w:numPr>
        <w:rPr>
          <w:rFonts w:asciiTheme="majorHAnsi" w:eastAsiaTheme="majorEastAsia" w:hAnsiTheme="majorHAnsi" w:cstheme="majorBidi"/>
        </w:rPr>
      </w:pPr>
      <w:r w:rsidRPr="174ADE02">
        <w:rPr>
          <w:rFonts w:asciiTheme="majorHAnsi" w:eastAsiaTheme="majorEastAsia" w:hAnsiTheme="majorHAnsi" w:cstheme="majorBidi"/>
        </w:rPr>
        <w:t>Proeftuinmedewerkers</w:t>
      </w:r>
    </w:p>
    <w:p w14:paraId="17F042B2" w14:textId="77777777" w:rsidR="00667EF9" w:rsidRPr="004B6D73" w:rsidRDefault="00667EF9" w:rsidP="174ADE02">
      <w:pPr>
        <w:rPr>
          <w:rFonts w:asciiTheme="majorHAnsi" w:eastAsiaTheme="majorEastAsia" w:hAnsiTheme="majorHAnsi" w:cstheme="majorBidi"/>
        </w:rPr>
      </w:pPr>
    </w:p>
    <w:p w14:paraId="773B5F62" w14:textId="05B26D97" w:rsidR="00667EF9" w:rsidRPr="00C82CA2" w:rsidRDefault="00667EF9"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De leerkracht bespreekt het kind. Er wordt gekeken wat het kind, leerkracht en/of ouders mogelijk nodig hebben. De leerkracht maakt notulen in het actiejournaal. </w:t>
      </w:r>
      <w:r>
        <w:br/>
      </w:r>
      <w:r w:rsidR="00225DA8" w:rsidRPr="174ADE02">
        <w:rPr>
          <w:rFonts w:asciiTheme="majorHAnsi" w:eastAsiaTheme="majorEastAsia" w:hAnsiTheme="majorHAnsi" w:cstheme="majorBidi"/>
        </w:rPr>
        <w:t>Daarnaast</w:t>
      </w:r>
      <w:r w:rsidRPr="174ADE02">
        <w:rPr>
          <w:rFonts w:asciiTheme="majorHAnsi" w:eastAsiaTheme="majorEastAsia" w:hAnsiTheme="majorHAnsi" w:cstheme="majorBidi"/>
        </w:rPr>
        <w:t xml:space="preserve"> wordt </w:t>
      </w:r>
      <w:r w:rsidR="00225DA8" w:rsidRPr="174ADE02">
        <w:rPr>
          <w:rFonts w:asciiTheme="majorHAnsi" w:eastAsiaTheme="majorEastAsia" w:hAnsiTheme="majorHAnsi" w:cstheme="majorBidi"/>
        </w:rPr>
        <w:t>er</w:t>
      </w:r>
      <w:r w:rsidRPr="174ADE02">
        <w:rPr>
          <w:rFonts w:asciiTheme="majorHAnsi" w:eastAsiaTheme="majorEastAsia" w:hAnsiTheme="majorHAnsi" w:cstheme="majorBidi"/>
        </w:rPr>
        <w:t xml:space="preserve"> een plan besproken</w:t>
      </w:r>
      <w:r w:rsidR="00C91FB0" w:rsidRPr="174ADE02">
        <w:rPr>
          <w:rFonts w:asciiTheme="majorHAnsi" w:eastAsiaTheme="majorEastAsia" w:hAnsiTheme="majorHAnsi" w:cstheme="majorBidi"/>
        </w:rPr>
        <w:t>. Dit plan wordt</w:t>
      </w:r>
      <w:r w:rsidRPr="174ADE02">
        <w:rPr>
          <w:rFonts w:asciiTheme="majorHAnsi" w:eastAsiaTheme="majorEastAsia" w:hAnsiTheme="majorHAnsi" w:cstheme="majorBidi"/>
        </w:rPr>
        <w:t xml:space="preserve"> door de leerkracht opgeslagen in </w:t>
      </w:r>
      <w:proofErr w:type="spellStart"/>
      <w:r w:rsidRPr="174ADE02">
        <w:rPr>
          <w:rFonts w:asciiTheme="majorHAnsi" w:eastAsiaTheme="majorEastAsia" w:hAnsiTheme="majorHAnsi" w:cstheme="majorBidi"/>
        </w:rPr>
        <w:t>Parantion</w:t>
      </w:r>
      <w:proofErr w:type="spellEnd"/>
      <w:r w:rsidRPr="174ADE02">
        <w:rPr>
          <w:rFonts w:asciiTheme="majorHAnsi" w:eastAsiaTheme="majorEastAsia" w:hAnsiTheme="majorHAnsi" w:cstheme="majorBidi"/>
        </w:rPr>
        <w:t xml:space="preserve"> bij plan van aanpak. Op het volgende BOT </w:t>
      </w:r>
      <w:r w:rsidR="0080728A" w:rsidRPr="174ADE02">
        <w:rPr>
          <w:rFonts w:asciiTheme="majorHAnsi" w:eastAsiaTheme="majorEastAsia" w:hAnsiTheme="majorHAnsi" w:cstheme="majorBidi"/>
        </w:rPr>
        <w:t>wordt</w:t>
      </w:r>
      <w:r w:rsidRPr="174ADE02">
        <w:rPr>
          <w:rFonts w:asciiTheme="majorHAnsi" w:eastAsiaTheme="majorEastAsia" w:hAnsiTheme="majorHAnsi" w:cstheme="majorBidi"/>
        </w:rPr>
        <w:t xml:space="preserve"> het </w:t>
      </w:r>
      <w:r w:rsidR="0080728A" w:rsidRPr="174ADE02">
        <w:rPr>
          <w:rFonts w:asciiTheme="majorHAnsi" w:eastAsiaTheme="majorEastAsia" w:hAnsiTheme="majorHAnsi" w:cstheme="majorBidi"/>
        </w:rPr>
        <w:t xml:space="preserve">desbetreffende </w:t>
      </w:r>
      <w:r w:rsidRPr="174ADE02">
        <w:rPr>
          <w:rFonts w:asciiTheme="majorHAnsi" w:eastAsiaTheme="majorEastAsia" w:hAnsiTheme="majorHAnsi" w:cstheme="majorBidi"/>
        </w:rPr>
        <w:t xml:space="preserve">kind </w:t>
      </w:r>
      <w:r w:rsidR="0080728A" w:rsidRPr="174ADE02">
        <w:rPr>
          <w:rFonts w:asciiTheme="majorHAnsi" w:eastAsiaTheme="majorEastAsia" w:hAnsiTheme="majorHAnsi" w:cstheme="majorBidi"/>
        </w:rPr>
        <w:t>weer besproken</w:t>
      </w:r>
      <w:r w:rsidRPr="174ADE02">
        <w:rPr>
          <w:rFonts w:asciiTheme="majorHAnsi" w:eastAsiaTheme="majorEastAsia" w:hAnsiTheme="majorHAnsi" w:cstheme="majorBidi"/>
        </w:rPr>
        <w:t xml:space="preserve"> om te kijken of het plan gewerkt heeft en om </w:t>
      </w:r>
      <w:r w:rsidR="29A0D33C" w:rsidRPr="174ADE02">
        <w:rPr>
          <w:rFonts w:asciiTheme="majorHAnsi" w:eastAsiaTheme="majorEastAsia" w:hAnsiTheme="majorHAnsi" w:cstheme="majorBidi"/>
        </w:rPr>
        <w:t>vervolgafspraken</w:t>
      </w:r>
      <w:r w:rsidRPr="174ADE02">
        <w:rPr>
          <w:rFonts w:asciiTheme="majorHAnsi" w:eastAsiaTheme="majorEastAsia" w:hAnsiTheme="majorHAnsi" w:cstheme="majorBidi"/>
        </w:rPr>
        <w:t xml:space="preserve"> te maken mocht dit nodig zijn. </w:t>
      </w:r>
      <w:r w:rsidR="00FF1EF5" w:rsidRPr="174ADE02">
        <w:rPr>
          <w:rFonts w:asciiTheme="majorHAnsi" w:eastAsiaTheme="majorEastAsia" w:hAnsiTheme="majorHAnsi" w:cstheme="majorBidi"/>
        </w:rPr>
        <w:t>Een vervolgstap</w:t>
      </w:r>
      <w:r w:rsidRPr="174ADE02">
        <w:rPr>
          <w:rFonts w:asciiTheme="majorHAnsi" w:eastAsiaTheme="majorEastAsia" w:hAnsiTheme="majorHAnsi" w:cstheme="majorBidi"/>
        </w:rPr>
        <w:t xml:space="preserve"> kan zijn dat er hulpverlening ingeschakeld moet worden, </w:t>
      </w:r>
      <w:r w:rsidR="00FF1EF5" w:rsidRPr="174ADE02">
        <w:rPr>
          <w:rFonts w:asciiTheme="majorHAnsi" w:eastAsiaTheme="majorEastAsia" w:hAnsiTheme="majorHAnsi" w:cstheme="majorBidi"/>
        </w:rPr>
        <w:t xml:space="preserve">dit wordt dan </w:t>
      </w:r>
      <w:r w:rsidRPr="174ADE02">
        <w:rPr>
          <w:rFonts w:asciiTheme="majorHAnsi" w:eastAsiaTheme="majorEastAsia" w:hAnsiTheme="majorHAnsi" w:cstheme="majorBidi"/>
        </w:rPr>
        <w:t>ook in het plan</w:t>
      </w:r>
      <w:r w:rsidR="00FF1EF5" w:rsidRPr="174ADE02">
        <w:rPr>
          <w:rFonts w:asciiTheme="majorHAnsi" w:eastAsiaTheme="majorEastAsia" w:hAnsiTheme="majorHAnsi" w:cstheme="majorBidi"/>
        </w:rPr>
        <w:t xml:space="preserve"> vermeld</w:t>
      </w:r>
      <w:r w:rsidRPr="174ADE02">
        <w:rPr>
          <w:rFonts w:asciiTheme="majorHAnsi" w:eastAsiaTheme="majorEastAsia" w:hAnsiTheme="majorHAnsi" w:cstheme="majorBidi"/>
        </w:rPr>
        <w:t>.</w:t>
      </w:r>
    </w:p>
    <w:p w14:paraId="7A080815" w14:textId="77777777" w:rsidR="00285BCE" w:rsidRDefault="00285BCE" w:rsidP="174ADE02">
      <w:pPr>
        <w:rPr>
          <w:rFonts w:asciiTheme="majorHAnsi" w:eastAsiaTheme="majorEastAsia" w:hAnsiTheme="majorHAnsi" w:cstheme="majorBidi"/>
        </w:rPr>
      </w:pPr>
    </w:p>
    <w:p w14:paraId="3C80D13B" w14:textId="77777777" w:rsidR="000B6AB5" w:rsidRPr="00C80E7F" w:rsidRDefault="000B6AB5" w:rsidP="174ADE02">
      <w:pPr>
        <w:rPr>
          <w:rFonts w:asciiTheme="majorHAnsi" w:eastAsiaTheme="majorEastAsia" w:hAnsiTheme="majorHAnsi" w:cstheme="majorBidi"/>
        </w:rPr>
      </w:pPr>
    </w:p>
    <w:p w14:paraId="239B1248" w14:textId="33787B55" w:rsidR="00285BCE" w:rsidRDefault="00285BCE" w:rsidP="5E027FA6">
      <w:pPr>
        <w:rPr>
          <w:rStyle w:val="Emphasis"/>
          <w:rFonts w:asciiTheme="majorHAnsi" w:eastAsiaTheme="majorEastAsia" w:hAnsiTheme="majorHAnsi" w:cstheme="majorBidi"/>
          <w:i w:val="0"/>
          <w:iCs w:val="0"/>
          <w:color w:val="FF0000"/>
          <w:sz w:val="28"/>
          <w:szCs w:val="28"/>
        </w:rPr>
      </w:pPr>
      <w:bookmarkStart w:id="21" w:name="_Toc113535494"/>
      <w:r w:rsidRPr="5E027FA6">
        <w:rPr>
          <w:rStyle w:val="Emphasis"/>
          <w:rFonts w:asciiTheme="majorHAnsi" w:eastAsiaTheme="majorEastAsia" w:hAnsiTheme="majorHAnsi" w:cstheme="majorBidi"/>
          <w:b/>
          <w:bCs/>
          <w:i w:val="0"/>
          <w:iCs w:val="0"/>
          <w:sz w:val="28"/>
          <w:szCs w:val="28"/>
        </w:rPr>
        <w:t>Verwijzingen</w:t>
      </w:r>
      <w:bookmarkEnd w:id="21"/>
      <w:r w:rsidR="61FD7E37" w:rsidRPr="5E027FA6">
        <w:rPr>
          <w:rStyle w:val="Emphasis"/>
          <w:rFonts w:asciiTheme="majorHAnsi" w:eastAsiaTheme="majorEastAsia" w:hAnsiTheme="majorHAnsi" w:cstheme="majorBidi"/>
          <w:b/>
          <w:bCs/>
          <w:i w:val="0"/>
          <w:iCs w:val="0"/>
          <w:sz w:val="28"/>
          <w:szCs w:val="28"/>
        </w:rPr>
        <w:t xml:space="preserve"> </w:t>
      </w:r>
    </w:p>
    <w:p w14:paraId="0E3B8BEF" w14:textId="2DC9FDBC" w:rsidR="174ADE02" w:rsidRDefault="174ADE02" w:rsidP="174ADE02">
      <w:pPr>
        <w:rPr>
          <w:rFonts w:asciiTheme="majorHAnsi" w:eastAsiaTheme="majorEastAsia" w:hAnsiTheme="majorHAnsi" w:cstheme="majorBidi"/>
          <w:b/>
          <w:bCs/>
        </w:rPr>
      </w:pPr>
    </w:p>
    <w:p w14:paraId="3A8318F5" w14:textId="3E4AE43C" w:rsidR="036C5F9F" w:rsidRDefault="036C5F9F" w:rsidP="174ADE02">
      <w:pPr>
        <w:rPr>
          <w:rFonts w:asciiTheme="majorHAnsi" w:eastAsiaTheme="majorEastAsia" w:hAnsiTheme="majorHAnsi" w:cstheme="majorBidi"/>
          <w:szCs w:val="22"/>
        </w:rPr>
      </w:pPr>
      <w:r w:rsidRPr="5E027FA6">
        <w:rPr>
          <w:rFonts w:asciiTheme="majorHAnsi" w:eastAsiaTheme="majorEastAsia" w:hAnsiTheme="majorHAnsi" w:cstheme="majorBidi"/>
          <w:b/>
          <w:bCs/>
          <w:szCs w:val="22"/>
        </w:rPr>
        <w:t>SBO</w:t>
      </w:r>
      <w:r w:rsidR="48868461" w:rsidRPr="5E027FA6">
        <w:rPr>
          <w:rFonts w:asciiTheme="majorHAnsi" w:eastAsiaTheme="majorEastAsia" w:hAnsiTheme="majorHAnsi" w:cstheme="majorBidi"/>
          <w:b/>
          <w:bCs/>
          <w:szCs w:val="22"/>
        </w:rPr>
        <w:t>-afdeling</w:t>
      </w:r>
      <w:r w:rsidRPr="5E027FA6">
        <w:rPr>
          <w:rFonts w:asciiTheme="majorHAnsi" w:eastAsiaTheme="majorEastAsia" w:hAnsiTheme="majorHAnsi" w:cstheme="majorBidi"/>
          <w:b/>
          <w:bCs/>
          <w:szCs w:val="22"/>
        </w:rPr>
        <w:t xml:space="preserve">: </w:t>
      </w:r>
      <w:r>
        <w:br/>
      </w:r>
      <w:r w:rsidRPr="5E027FA6">
        <w:rPr>
          <w:rFonts w:asciiTheme="majorHAnsi" w:eastAsiaTheme="majorEastAsia" w:hAnsiTheme="majorHAnsi" w:cstheme="majorBidi"/>
          <w:szCs w:val="22"/>
        </w:rPr>
        <w:t xml:space="preserve">Dit schooljaar zijn er 9 leerlingen die wij hebben verwezen naar een andere onderwijssoort. Zo zijn leerlingen die langdurig thuiszitten verwezen naar o.a. de </w:t>
      </w:r>
      <w:proofErr w:type="spellStart"/>
      <w:r w:rsidRPr="5E027FA6">
        <w:rPr>
          <w:rFonts w:asciiTheme="majorHAnsi" w:eastAsiaTheme="majorEastAsia" w:hAnsiTheme="majorHAnsi" w:cstheme="majorBidi"/>
          <w:szCs w:val="22"/>
        </w:rPr>
        <w:t>Bets</w:t>
      </w:r>
      <w:proofErr w:type="spellEnd"/>
      <w:r w:rsidRPr="5E027FA6">
        <w:rPr>
          <w:rFonts w:asciiTheme="majorHAnsi" w:eastAsiaTheme="majorEastAsia" w:hAnsiTheme="majorHAnsi" w:cstheme="majorBidi"/>
          <w:szCs w:val="22"/>
        </w:rPr>
        <w:t xml:space="preserve"> </w:t>
      </w:r>
      <w:proofErr w:type="spellStart"/>
      <w:r w:rsidRPr="5E027FA6">
        <w:rPr>
          <w:rFonts w:asciiTheme="majorHAnsi" w:eastAsiaTheme="majorEastAsia" w:hAnsiTheme="majorHAnsi" w:cstheme="majorBidi"/>
          <w:szCs w:val="22"/>
        </w:rPr>
        <w:t>Frijling</w:t>
      </w:r>
      <w:proofErr w:type="spellEnd"/>
      <w:r w:rsidRPr="5E027FA6">
        <w:rPr>
          <w:rFonts w:asciiTheme="majorHAnsi" w:eastAsiaTheme="majorEastAsia" w:hAnsiTheme="majorHAnsi" w:cstheme="majorBidi"/>
          <w:szCs w:val="22"/>
        </w:rPr>
        <w:t>-school, de transitiegroep van Molenduin of een andere SO-setting binnen Dynamica (Molenwerf; o.a. TEACCH+ en de reguliere middenbouwgroepen). Daarnaast zijn er leerlingen die wij terug hebben verwezen naar het reguliere onderwijs. Dit middels de terugplaatsingsprocedure vanuit het dienstencentrum.</w:t>
      </w:r>
    </w:p>
    <w:p w14:paraId="66F235D8" w14:textId="6E690010" w:rsidR="174ADE02" w:rsidRDefault="174ADE02" w:rsidP="174ADE02">
      <w:pPr>
        <w:rPr>
          <w:rFonts w:asciiTheme="majorHAnsi" w:eastAsiaTheme="majorEastAsia" w:hAnsiTheme="majorHAnsi" w:cstheme="majorBidi"/>
          <w:b/>
          <w:bCs/>
        </w:rPr>
      </w:pPr>
    </w:p>
    <w:p w14:paraId="0AC946FF" w14:textId="749C9222" w:rsidR="00A7783C" w:rsidRPr="00674FF2" w:rsidRDefault="00A7783C" w:rsidP="174ADE02">
      <w:pPr>
        <w:rPr>
          <w:rFonts w:asciiTheme="majorHAnsi" w:eastAsiaTheme="majorEastAsia" w:hAnsiTheme="majorHAnsi" w:cstheme="majorBidi"/>
          <w:b/>
          <w:bCs/>
        </w:rPr>
      </w:pPr>
      <w:r w:rsidRPr="174ADE02">
        <w:rPr>
          <w:rFonts w:asciiTheme="majorHAnsi" w:eastAsiaTheme="majorEastAsia" w:hAnsiTheme="majorHAnsi" w:cstheme="majorBidi"/>
          <w:b/>
          <w:bCs/>
        </w:rPr>
        <w:t>SO</w:t>
      </w:r>
      <w:r w:rsidR="009B1FC1" w:rsidRPr="174ADE02">
        <w:rPr>
          <w:rFonts w:asciiTheme="majorHAnsi" w:eastAsiaTheme="majorEastAsia" w:hAnsiTheme="majorHAnsi" w:cstheme="majorBidi"/>
          <w:b/>
          <w:bCs/>
        </w:rPr>
        <w:t>-afdeling</w:t>
      </w:r>
      <w:r w:rsidRPr="174ADE02">
        <w:rPr>
          <w:rFonts w:asciiTheme="majorHAnsi" w:eastAsiaTheme="majorEastAsia" w:hAnsiTheme="majorHAnsi" w:cstheme="majorBidi"/>
          <w:b/>
          <w:bCs/>
        </w:rPr>
        <w:t xml:space="preserve">: </w:t>
      </w:r>
    </w:p>
    <w:p w14:paraId="473CE41A" w14:textId="37291578" w:rsidR="007048BA" w:rsidRPr="000D1FCF" w:rsidRDefault="007048BA" w:rsidP="174ADE02">
      <w:pPr>
        <w:rPr>
          <w:rFonts w:asciiTheme="majorHAnsi" w:eastAsiaTheme="majorEastAsia" w:hAnsiTheme="majorHAnsi" w:cstheme="majorBidi"/>
        </w:rPr>
      </w:pPr>
      <w:r w:rsidRPr="5E027FA6">
        <w:rPr>
          <w:rFonts w:asciiTheme="majorHAnsi" w:eastAsiaTheme="majorEastAsia" w:hAnsiTheme="majorHAnsi" w:cstheme="majorBidi"/>
        </w:rPr>
        <w:t>Vanuit de SO</w:t>
      </w:r>
      <w:r w:rsidR="000D1FCF" w:rsidRPr="5E027FA6">
        <w:rPr>
          <w:rFonts w:asciiTheme="majorHAnsi" w:eastAsiaTheme="majorEastAsia" w:hAnsiTheme="majorHAnsi" w:cstheme="majorBidi"/>
        </w:rPr>
        <w:t>-</w:t>
      </w:r>
      <w:r w:rsidRPr="5E027FA6">
        <w:rPr>
          <w:rFonts w:asciiTheme="majorHAnsi" w:eastAsiaTheme="majorEastAsia" w:hAnsiTheme="majorHAnsi" w:cstheme="majorBidi"/>
        </w:rPr>
        <w:t xml:space="preserve">afdeling </w:t>
      </w:r>
      <w:r w:rsidR="004A63FB" w:rsidRPr="5E027FA6">
        <w:rPr>
          <w:rFonts w:asciiTheme="majorHAnsi" w:eastAsiaTheme="majorEastAsia" w:hAnsiTheme="majorHAnsi" w:cstheme="majorBidi"/>
        </w:rPr>
        <w:t>is er één leerling voortijdig uitgestroomd naar de transitiegroep van Molenduin</w:t>
      </w:r>
      <w:r w:rsidR="00C405D4" w:rsidRPr="5E027FA6">
        <w:rPr>
          <w:rFonts w:asciiTheme="majorHAnsi" w:eastAsiaTheme="majorEastAsia" w:hAnsiTheme="majorHAnsi" w:cstheme="majorBidi"/>
        </w:rPr>
        <w:t xml:space="preserve"> (dit was een </w:t>
      </w:r>
      <w:proofErr w:type="spellStart"/>
      <w:r w:rsidR="00C405D4" w:rsidRPr="5E027FA6">
        <w:rPr>
          <w:rFonts w:asciiTheme="majorHAnsi" w:eastAsiaTheme="majorEastAsia" w:hAnsiTheme="majorHAnsi" w:cstheme="majorBidi"/>
        </w:rPr>
        <w:t>leeftijdsadequate</w:t>
      </w:r>
      <w:proofErr w:type="spellEnd"/>
      <w:r w:rsidR="00C405D4" w:rsidRPr="5E027FA6">
        <w:rPr>
          <w:rFonts w:asciiTheme="majorHAnsi" w:eastAsiaTheme="majorEastAsia" w:hAnsiTheme="majorHAnsi" w:cstheme="majorBidi"/>
        </w:rPr>
        <w:t xml:space="preserve"> overstap). Eén leerling is verwezen naar een specialistische onderwijs/behandelgroep (stergroep van de </w:t>
      </w:r>
      <w:proofErr w:type="spellStart"/>
      <w:r w:rsidR="00C405D4" w:rsidRPr="5E027FA6">
        <w:rPr>
          <w:rFonts w:asciiTheme="majorHAnsi" w:eastAsiaTheme="majorEastAsia" w:hAnsiTheme="majorHAnsi" w:cstheme="majorBidi"/>
        </w:rPr>
        <w:t>Bets</w:t>
      </w:r>
      <w:proofErr w:type="spellEnd"/>
      <w:r w:rsidR="00C405D4" w:rsidRPr="5E027FA6">
        <w:rPr>
          <w:rFonts w:asciiTheme="majorHAnsi" w:eastAsiaTheme="majorEastAsia" w:hAnsiTheme="majorHAnsi" w:cstheme="majorBidi"/>
        </w:rPr>
        <w:t xml:space="preserve"> </w:t>
      </w:r>
      <w:proofErr w:type="spellStart"/>
      <w:r w:rsidR="00C405D4" w:rsidRPr="5E027FA6">
        <w:rPr>
          <w:rFonts w:asciiTheme="majorHAnsi" w:eastAsiaTheme="majorEastAsia" w:hAnsiTheme="majorHAnsi" w:cstheme="majorBidi"/>
        </w:rPr>
        <w:t>Frijling</w:t>
      </w:r>
      <w:proofErr w:type="spellEnd"/>
      <w:r w:rsidR="00C405D4" w:rsidRPr="5E027FA6">
        <w:rPr>
          <w:rFonts w:asciiTheme="majorHAnsi" w:eastAsiaTheme="majorEastAsia" w:hAnsiTheme="majorHAnsi" w:cstheme="majorBidi"/>
        </w:rPr>
        <w:t>).</w:t>
      </w:r>
      <w:r w:rsidR="004A63FB" w:rsidRPr="5E027FA6">
        <w:rPr>
          <w:rFonts w:asciiTheme="majorHAnsi" w:eastAsiaTheme="majorEastAsia" w:hAnsiTheme="majorHAnsi" w:cstheme="majorBidi"/>
        </w:rPr>
        <w:t xml:space="preserve"> </w:t>
      </w:r>
      <w:r w:rsidR="00F454B3" w:rsidRPr="5E027FA6">
        <w:rPr>
          <w:rFonts w:asciiTheme="majorHAnsi" w:eastAsiaTheme="majorEastAsia" w:hAnsiTheme="majorHAnsi" w:cstheme="majorBidi"/>
        </w:rPr>
        <w:t>Verder heeft één leerling het afgelopen school</w:t>
      </w:r>
      <w:r w:rsidR="002264BA" w:rsidRPr="5E027FA6">
        <w:rPr>
          <w:rFonts w:asciiTheme="majorHAnsi" w:eastAsiaTheme="majorEastAsia" w:hAnsiTheme="majorHAnsi" w:cstheme="majorBidi"/>
        </w:rPr>
        <w:t xml:space="preserve">jaar gebruik gemaakt van </w:t>
      </w:r>
      <w:r w:rsidR="009B4C91" w:rsidRPr="5E027FA6">
        <w:rPr>
          <w:rFonts w:asciiTheme="majorHAnsi" w:eastAsiaTheme="majorEastAsia" w:hAnsiTheme="majorHAnsi" w:cstheme="majorBidi"/>
        </w:rPr>
        <w:t xml:space="preserve">de onderwijs/behandelgroep van Kenter jeugdhulp. </w:t>
      </w:r>
      <w:r w:rsidR="00550277" w:rsidRPr="5E027FA6">
        <w:rPr>
          <w:rFonts w:asciiTheme="majorHAnsi" w:eastAsiaTheme="majorEastAsia" w:hAnsiTheme="majorHAnsi" w:cstheme="majorBidi"/>
        </w:rPr>
        <w:t xml:space="preserve">Deze leerling stond gedurende behandeling ingeschreven bij onze school. </w:t>
      </w:r>
      <w:r w:rsidR="00830B1E" w:rsidRPr="5E027FA6">
        <w:rPr>
          <w:rFonts w:asciiTheme="majorHAnsi" w:eastAsiaTheme="majorEastAsia" w:hAnsiTheme="majorHAnsi" w:cstheme="majorBidi"/>
        </w:rPr>
        <w:t xml:space="preserve">Er zijn </w:t>
      </w:r>
      <w:r w:rsidR="004B654F" w:rsidRPr="5E027FA6">
        <w:rPr>
          <w:rFonts w:asciiTheme="majorHAnsi" w:eastAsiaTheme="majorEastAsia" w:hAnsiTheme="majorHAnsi" w:cstheme="majorBidi"/>
        </w:rPr>
        <w:t>twee</w:t>
      </w:r>
      <w:r w:rsidR="00830B1E" w:rsidRPr="5E027FA6">
        <w:rPr>
          <w:rFonts w:asciiTheme="majorHAnsi" w:eastAsiaTheme="majorEastAsia" w:hAnsiTheme="majorHAnsi" w:cstheme="majorBidi"/>
        </w:rPr>
        <w:t xml:space="preserve"> lee</w:t>
      </w:r>
      <w:r w:rsidR="00CD3A85" w:rsidRPr="5E027FA6">
        <w:rPr>
          <w:rFonts w:asciiTheme="majorHAnsi" w:eastAsiaTheme="majorEastAsia" w:hAnsiTheme="majorHAnsi" w:cstheme="majorBidi"/>
        </w:rPr>
        <w:t>rlingen</w:t>
      </w:r>
      <w:r w:rsidR="00396840" w:rsidRPr="5E027FA6">
        <w:rPr>
          <w:rFonts w:asciiTheme="majorHAnsi" w:eastAsiaTheme="majorEastAsia" w:hAnsiTheme="majorHAnsi" w:cstheme="majorBidi"/>
        </w:rPr>
        <w:t xml:space="preserve"> uitgestroomd naar Dynamica Molenwerf, waarvan </w:t>
      </w:r>
      <w:r w:rsidR="00BF1B2A" w:rsidRPr="5E027FA6">
        <w:rPr>
          <w:rFonts w:asciiTheme="majorHAnsi" w:eastAsiaTheme="majorEastAsia" w:hAnsiTheme="majorHAnsi" w:cstheme="majorBidi"/>
        </w:rPr>
        <w:t>één</w:t>
      </w:r>
      <w:r w:rsidR="004B654F" w:rsidRPr="5E027FA6">
        <w:rPr>
          <w:rFonts w:asciiTheme="majorHAnsi" w:eastAsiaTheme="majorEastAsia" w:hAnsiTheme="majorHAnsi" w:cstheme="majorBidi"/>
        </w:rPr>
        <w:t xml:space="preserve"> aan het einde van het schooljaar en </w:t>
      </w:r>
      <w:r w:rsidR="00BF1B2A" w:rsidRPr="5E027FA6">
        <w:rPr>
          <w:rFonts w:asciiTheme="majorHAnsi" w:eastAsiaTheme="majorEastAsia" w:hAnsiTheme="majorHAnsi" w:cstheme="majorBidi"/>
        </w:rPr>
        <w:t>één</w:t>
      </w:r>
      <w:r w:rsidR="004B654F" w:rsidRPr="5E027FA6">
        <w:rPr>
          <w:rFonts w:asciiTheme="majorHAnsi" w:eastAsiaTheme="majorEastAsia" w:hAnsiTheme="majorHAnsi" w:cstheme="majorBidi"/>
        </w:rPr>
        <w:t xml:space="preserve"> leerling</w:t>
      </w:r>
      <w:r w:rsidR="00BA67CF" w:rsidRPr="5E027FA6">
        <w:rPr>
          <w:rFonts w:asciiTheme="majorHAnsi" w:eastAsiaTheme="majorEastAsia" w:hAnsiTheme="majorHAnsi" w:cstheme="majorBidi"/>
        </w:rPr>
        <w:t xml:space="preserve"> </w:t>
      </w:r>
      <w:r w:rsidR="00CE2795" w:rsidRPr="5E027FA6">
        <w:rPr>
          <w:rFonts w:asciiTheme="majorHAnsi" w:eastAsiaTheme="majorEastAsia" w:hAnsiTheme="majorHAnsi" w:cstheme="majorBidi"/>
        </w:rPr>
        <w:t xml:space="preserve">tijdens het schooljaar. </w:t>
      </w:r>
      <w:r w:rsidR="006E35A8" w:rsidRPr="5E027FA6">
        <w:rPr>
          <w:rFonts w:asciiTheme="majorHAnsi" w:eastAsiaTheme="majorEastAsia" w:hAnsiTheme="majorHAnsi" w:cstheme="majorBidi"/>
        </w:rPr>
        <w:t>E</w:t>
      </w:r>
      <w:r w:rsidR="00A12DCE" w:rsidRPr="5E027FA6">
        <w:rPr>
          <w:rFonts w:asciiTheme="majorHAnsi" w:eastAsiaTheme="majorEastAsia" w:hAnsiTheme="majorHAnsi" w:cstheme="majorBidi"/>
        </w:rPr>
        <w:t>én leerling is aan het einde van het schooljaar uitgestroomd</w:t>
      </w:r>
      <w:r w:rsidR="00BF1B2A" w:rsidRPr="5E027FA6">
        <w:rPr>
          <w:rFonts w:asciiTheme="majorHAnsi" w:eastAsiaTheme="majorEastAsia" w:hAnsiTheme="majorHAnsi" w:cstheme="majorBidi"/>
        </w:rPr>
        <w:t xml:space="preserve"> naar de </w:t>
      </w:r>
      <w:proofErr w:type="spellStart"/>
      <w:r w:rsidR="00BF1B2A" w:rsidRPr="5E027FA6">
        <w:rPr>
          <w:rFonts w:asciiTheme="majorHAnsi" w:eastAsiaTheme="majorEastAsia" w:hAnsiTheme="majorHAnsi" w:cstheme="majorBidi"/>
        </w:rPr>
        <w:t>Teacch</w:t>
      </w:r>
      <w:proofErr w:type="spellEnd"/>
      <w:r w:rsidR="00BF1B2A" w:rsidRPr="5E027FA6">
        <w:rPr>
          <w:rFonts w:asciiTheme="majorHAnsi" w:eastAsiaTheme="majorEastAsia" w:hAnsiTheme="majorHAnsi" w:cstheme="majorBidi"/>
        </w:rPr>
        <w:t xml:space="preserve"> groep van Dynamica Molenwerf. </w:t>
      </w:r>
      <w:r w:rsidR="00673508" w:rsidRPr="5E027FA6">
        <w:rPr>
          <w:rFonts w:asciiTheme="majorHAnsi" w:eastAsiaTheme="majorEastAsia" w:hAnsiTheme="majorHAnsi" w:cstheme="majorBidi"/>
        </w:rPr>
        <w:t xml:space="preserve">Tenslotte zijn twee leerlingen aan het einde van het schooljaar uitgestroomd naar Dynamica </w:t>
      </w:r>
      <w:r w:rsidR="00953077" w:rsidRPr="5E027FA6">
        <w:rPr>
          <w:rFonts w:asciiTheme="majorHAnsi" w:eastAsiaTheme="majorEastAsia" w:hAnsiTheme="majorHAnsi" w:cstheme="majorBidi"/>
        </w:rPr>
        <w:t xml:space="preserve">Noordsterweg </w:t>
      </w:r>
      <w:r w:rsidR="00673508" w:rsidRPr="5E027FA6">
        <w:rPr>
          <w:rFonts w:asciiTheme="majorHAnsi" w:eastAsiaTheme="majorEastAsia" w:hAnsiTheme="majorHAnsi" w:cstheme="majorBidi"/>
        </w:rPr>
        <w:t xml:space="preserve">afdeling SBO. </w:t>
      </w:r>
    </w:p>
    <w:p w14:paraId="0900B9FB" w14:textId="3804D8CC" w:rsidR="5E027FA6" w:rsidRDefault="5E027FA6" w:rsidP="5E027FA6">
      <w:pPr>
        <w:rPr>
          <w:rStyle w:val="Emphasis"/>
          <w:rFonts w:asciiTheme="majorHAnsi" w:eastAsiaTheme="majorEastAsia" w:hAnsiTheme="majorHAnsi" w:cstheme="majorBidi"/>
        </w:rPr>
      </w:pPr>
    </w:p>
    <w:p w14:paraId="21D7A899" w14:textId="47518BB6" w:rsidR="00285BCE" w:rsidRPr="002635BD" w:rsidRDefault="00285BCE" w:rsidP="5E027FA6">
      <w:pPr>
        <w:rPr>
          <w:rStyle w:val="Emphasis"/>
          <w:rFonts w:asciiTheme="majorHAnsi" w:eastAsiaTheme="majorEastAsia" w:hAnsiTheme="majorHAnsi" w:cstheme="majorBidi"/>
          <w:b/>
          <w:bCs/>
          <w:i w:val="0"/>
          <w:iCs w:val="0"/>
          <w:color w:val="FF0000"/>
          <w:sz w:val="28"/>
          <w:szCs w:val="28"/>
        </w:rPr>
      </w:pPr>
      <w:bookmarkStart w:id="22" w:name="_Toc113535495"/>
      <w:r w:rsidRPr="5E027FA6">
        <w:rPr>
          <w:rStyle w:val="Emphasis"/>
          <w:rFonts w:asciiTheme="majorHAnsi" w:eastAsiaTheme="majorEastAsia" w:hAnsiTheme="majorHAnsi" w:cstheme="majorBidi"/>
          <w:b/>
          <w:bCs/>
          <w:i w:val="0"/>
          <w:iCs w:val="0"/>
          <w:sz w:val="28"/>
          <w:szCs w:val="28"/>
        </w:rPr>
        <w:t>Jeugdteam en jeugdbescherming</w:t>
      </w:r>
      <w:bookmarkEnd w:id="22"/>
      <w:r w:rsidR="670A0A8C" w:rsidRPr="5E027FA6">
        <w:rPr>
          <w:rStyle w:val="Emphasis"/>
          <w:rFonts w:asciiTheme="majorHAnsi" w:eastAsiaTheme="majorEastAsia" w:hAnsiTheme="majorHAnsi" w:cstheme="majorBidi"/>
          <w:b/>
          <w:bCs/>
          <w:i w:val="0"/>
          <w:iCs w:val="0"/>
          <w:sz w:val="28"/>
          <w:szCs w:val="28"/>
        </w:rPr>
        <w:t xml:space="preserve"> </w:t>
      </w:r>
    </w:p>
    <w:p w14:paraId="696BC12F" w14:textId="77777777" w:rsidR="00285BCE" w:rsidRPr="00C80E7F" w:rsidRDefault="00285BCE" w:rsidP="174ADE02">
      <w:pPr>
        <w:rPr>
          <w:rFonts w:asciiTheme="majorHAnsi" w:eastAsiaTheme="majorEastAsia" w:hAnsiTheme="majorHAnsi" w:cstheme="majorBidi"/>
        </w:rPr>
      </w:pPr>
      <w:r w:rsidRPr="174ADE02">
        <w:rPr>
          <w:rFonts w:asciiTheme="majorHAnsi" w:eastAsiaTheme="majorEastAsia" w:hAnsiTheme="majorHAnsi" w:cstheme="majorBidi"/>
        </w:rPr>
        <w:t>De zorgcoördinatoren hebben dit jaar geregeld ouders begeleid bij de aanmelding van kinderen met diverse vragen bij het jeugdteam. Er is ook steeds meer contact tussen vertegenwoordigers van het jeugdteam en school. Deze samenwerking is erg prettig en kan veel opleveren voor het kind, maar gebeurt alleen als ouders hiervoor toestemming geven. In incidentele gevallen is er ook contact met de jeugdbescherming.</w:t>
      </w:r>
    </w:p>
    <w:p w14:paraId="1A445FD1" w14:textId="08AB535F" w:rsidR="00104954" w:rsidRDefault="00285BCE" w:rsidP="174ADE02">
      <w:pPr>
        <w:rPr>
          <w:rFonts w:asciiTheme="majorHAnsi" w:eastAsiaTheme="majorEastAsia" w:hAnsiTheme="majorHAnsi" w:cstheme="majorBidi"/>
        </w:rPr>
      </w:pPr>
      <w:r w:rsidRPr="174ADE02">
        <w:rPr>
          <w:rFonts w:asciiTheme="majorHAnsi" w:eastAsiaTheme="majorEastAsia" w:hAnsiTheme="majorHAnsi" w:cstheme="majorBidi"/>
        </w:rPr>
        <w:t>Daarnaast hebben de zorgcoördinatoren regelmatig een bespreking met de schoolmaatschappelijk werkster.</w:t>
      </w:r>
      <w:r w:rsidR="00104954">
        <w:br/>
      </w:r>
    </w:p>
    <w:p w14:paraId="5AA20B0F" w14:textId="5E1FA5B2" w:rsidR="09D2F603" w:rsidRDefault="09D2F603" w:rsidP="174ADE02">
      <w:pPr>
        <w:rPr>
          <w:rFonts w:asciiTheme="majorHAnsi" w:eastAsiaTheme="majorEastAsia" w:hAnsiTheme="majorHAnsi" w:cstheme="majorBidi"/>
          <w:b/>
          <w:bCs/>
          <w:szCs w:val="22"/>
        </w:rPr>
      </w:pPr>
      <w:r w:rsidRPr="5E027FA6">
        <w:rPr>
          <w:rFonts w:asciiTheme="majorHAnsi" w:eastAsiaTheme="majorEastAsia" w:hAnsiTheme="majorHAnsi" w:cstheme="majorBidi"/>
          <w:b/>
          <w:bCs/>
          <w:szCs w:val="22"/>
        </w:rPr>
        <w:t>SBO</w:t>
      </w:r>
      <w:r w:rsidR="17A33EFB" w:rsidRPr="5E027FA6">
        <w:rPr>
          <w:rFonts w:asciiTheme="majorHAnsi" w:eastAsiaTheme="majorEastAsia" w:hAnsiTheme="majorHAnsi" w:cstheme="majorBidi"/>
          <w:b/>
          <w:bCs/>
          <w:szCs w:val="22"/>
        </w:rPr>
        <w:t>-afdeling</w:t>
      </w:r>
      <w:r w:rsidRPr="5E027FA6">
        <w:rPr>
          <w:rFonts w:asciiTheme="majorHAnsi" w:eastAsiaTheme="majorEastAsia" w:hAnsiTheme="majorHAnsi" w:cstheme="majorBidi"/>
          <w:b/>
          <w:bCs/>
          <w:szCs w:val="22"/>
        </w:rPr>
        <w:t xml:space="preserve"> </w:t>
      </w:r>
    </w:p>
    <w:p w14:paraId="24933F22" w14:textId="220B0B48" w:rsidR="09D2F603" w:rsidRDefault="09D2F603"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Vanaf november 2023 had de afdeling SBO officieel geen vast jeugdteam contactpersoon. Dit vanwege de verhuizing; ons contactpersoon had de wijk in koog a/d zaan toegewezen gekregen, voor Wormerveer was er geen opvolger gevonden.  </w:t>
      </w:r>
    </w:p>
    <w:p w14:paraId="6DEA95D3" w14:textId="179ED8A3" w:rsidR="09D2F603" w:rsidRDefault="09D2F603"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 Daarnaast kreeg onze schoolarts een nieuwe baan, er was geen vervanger voor haar. Tot op heden hebben wij geen schoolarts. Doordat zij wegvielen werd de expertise van ons ondersteuningsteam beperkter, dit werkt nadelig voor onze leerlingen.  </w:t>
      </w:r>
    </w:p>
    <w:p w14:paraId="7D6ADDCB" w14:textId="062CAA79" w:rsidR="09D2F603" w:rsidRDefault="09D2F603" w:rsidP="174ADE02">
      <w:pPr>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 Er zijn wisselende ervaringen met jeugdbescherming.  </w:t>
      </w:r>
    </w:p>
    <w:p w14:paraId="7599C0B2" w14:textId="721FA406" w:rsidR="174ADE02" w:rsidRDefault="174ADE02" w:rsidP="174ADE02">
      <w:pPr>
        <w:rPr>
          <w:rFonts w:asciiTheme="majorHAnsi" w:eastAsiaTheme="majorEastAsia" w:hAnsiTheme="majorHAnsi" w:cstheme="majorBidi"/>
        </w:rPr>
      </w:pPr>
    </w:p>
    <w:p w14:paraId="01EB1814" w14:textId="088E7A3E" w:rsidR="00104954" w:rsidRPr="001E7C00" w:rsidRDefault="00104954" w:rsidP="174ADE02">
      <w:pPr>
        <w:rPr>
          <w:rFonts w:asciiTheme="majorHAnsi" w:eastAsiaTheme="majorEastAsia" w:hAnsiTheme="majorHAnsi" w:cstheme="majorBidi"/>
          <w:b/>
          <w:bCs/>
        </w:rPr>
      </w:pPr>
      <w:r w:rsidRPr="174ADE02">
        <w:rPr>
          <w:rFonts w:asciiTheme="majorHAnsi" w:eastAsiaTheme="majorEastAsia" w:hAnsiTheme="majorHAnsi" w:cstheme="majorBidi"/>
          <w:b/>
          <w:bCs/>
        </w:rPr>
        <w:t>SO-afdeling:</w:t>
      </w:r>
    </w:p>
    <w:p w14:paraId="2477189F" w14:textId="73925EAB" w:rsidR="00104954" w:rsidRPr="001E7C00" w:rsidRDefault="0054370B" w:rsidP="549ADCC9">
      <w:pPr>
        <w:rPr>
          <w:rFonts w:asciiTheme="majorHAnsi" w:eastAsiaTheme="majorEastAsia" w:hAnsiTheme="majorHAnsi" w:cstheme="majorBidi"/>
        </w:rPr>
      </w:pPr>
      <w:r w:rsidRPr="549ADCC9">
        <w:rPr>
          <w:rFonts w:asciiTheme="majorHAnsi" w:eastAsiaTheme="majorEastAsia" w:hAnsiTheme="majorHAnsi" w:cstheme="majorBidi"/>
        </w:rPr>
        <w:t xml:space="preserve">Sinds twee jaar heeft de SO-afdeling een </w:t>
      </w:r>
      <w:r w:rsidR="00DE769D" w:rsidRPr="549ADCC9">
        <w:rPr>
          <w:rFonts w:asciiTheme="majorHAnsi" w:eastAsiaTheme="majorEastAsia" w:hAnsiTheme="majorHAnsi" w:cstheme="majorBidi"/>
        </w:rPr>
        <w:t>vas</w:t>
      </w:r>
      <w:r w:rsidR="00C1161A" w:rsidRPr="549ADCC9">
        <w:rPr>
          <w:rFonts w:asciiTheme="majorHAnsi" w:eastAsiaTheme="majorEastAsia" w:hAnsiTheme="majorHAnsi" w:cstheme="majorBidi"/>
        </w:rPr>
        <w:t>te</w:t>
      </w:r>
      <w:r w:rsidR="00A6412B" w:rsidRPr="549ADCC9">
        <w:rPr>
          <w:rFonts w:asciiTheme="majorHAnsi" w:eastAsiaTheme="majorEastAsia" w:hAnsiTheme="majorHAnsi" w:cstheme="majorBidi"/>
        </w:rPr>
        <w:t xml:space="preserve"> aanspreekpunt van het</w:t>
      </w:r>
      <w:r w:rsidR="00C1161A" w:rsidRPr="549ADCC9">
        <w:rPr>
          <w:rFonts w:asciiTheme="majorHAnsi" w:eastAsiaTheme="majorEastAsia" w:hAnsiTheme="majorHAnsi" w:cstheme="majorBidi"/>
        </w:rPr>
        <w:t xml:space="preserve"> jeugdteam.</w:t>
      </w:r>
    </w:p>
    <w:p w14:paraId="2B8217E2" w14:textId="4CD9E81C" w:rsidR="0054370B" w:rsidRDefault="0054370B" w:rsidP="174ADE02">
      <w:pPr>
        <w:rPr>
          <w:rFonts w:asciiTheme="majorHAnsi" w:eastAsiaTheme="majorEastAsia" w:hAnsiTheme="majorHAnsi" w:cstheme="majorBidi"/>
        </w:rPr>
      </w:pPr>
      <w:r w:rsidRPr="174ADE02">
        <w:rPr>
          <w:rFonts w:asciiTheme="majorHAnsi" w:eastAsiaTheme="majorEastAsia" w:hAnsiTheme="majorHAnsi" w:cstheme="majorBidi"/>
        </w:rPr>
        <w:t>De</w:t>
      </w:r>
      <w:r w:rsidR="00C1161A" w:rsidRPr="174ADE02">
        <w:rPr>
          <w:rFonts w:asciiTheme="majorHAnsi" w:eastAsiaTheme="majorEastAsia" w:hAnsiTheme="majorHAnsi" w:cstheme="majorBidi"/>
        </w:rPr>
        <w:t>ze</w:t>
      </w:r>
      <w:r w:rsidRPr="174ADE02">
        <w:rPr>
          <w:rFonts w:asciiTheme="majorHAnsi" w:eastAsiaTheme="majorEastAsia" w:hAnsiTheme="majorHAnsi" w:cstheme="majorBidi"/>
        </w:rPr>
        <w:t xml:space="preserve"> jeugdteammedewerkster op school is een belangrijke aanvulling voor het team vanwege haar deskundigheid, snelle aanpak en verbindende schakel tussen alle jeugdteams en school. De jeugdteammedewerkster heeft veel zicht op de sociale kaart en een groot netwerk. Er is sprake van kennis op het gebied van verschillende soorten hulpen een breder beeld van de mogelijkheden binnen het jeugdteam. De inzet van de jeugdteamwerkster op school heeft ook positieve bijdrage aan het verkorten van de uiteindelijk ingezette hulp. Gezinnen komen op de wachtlijst bij het jeugdteam van hun eigen wijk, maar de jeugdteammedewerkster van school kan alvast startend met het goed in kaart brengen van de hulpvraag van het gezin. Er wordt gekeken naar wat nodig is en welke organisatie dit mogelijk kan bieden. Daarnaast start zij dan samen met ouders de aanvraag alvast op en draagt dit dan over aan het desbetreffende jeugdteam uit hun eigen wijk. </w:t>
      </w:r>
      <w:r w:rsidR="00D03722" w:rsidRPr="174ADE02">
        <w:rPr>
          <w:rFonts w:asciiTheme="majorHAnsi" w:eastAsiaTheme="majorEastAsia" w:hAnsiTheme="majorHAnsi" w:cstheme="majorBidi"/>
        </w:rPr>
        <w:t xml:space="preserve">De jeugdteammedewerkster is </w:t>
      </w:r>
      <w:r w:rsidR="007304AE" w:rsidRPr="174ADE02">
        <w:rPr>
          <w:rFonts w:asciiTheme="majorHAnsi" w:eastAsiaTheme="majorEastAsia" w:hAnsiTheme="majorHAnsi" w:cstheme="majorBidi"/>
        </w:rPr>
        <w:t>elke week op verschillende tijden</w:t>
      </w:r>
      <w:r w:rsidR="00F66839" w:rsidRPr="174ADE02">
        <w:rPr>
          <w:rFonts w:asciiTheme="majorHAnsi" w:eastAsiaTheme="majorEastAsia" w:hAnsiTheme="majorHAnsi" w:cstheme="majorBidi"/>
        </w:rPr>
        <w:t xml:space="preserve"> aanwezig op school. Daarnaast is zij ook altijd aanwezig bij het BOT</w:t>
      </w:r>
      <w:r w:rsidR="001E7C00" w:rsidRPr="174ADE02">
        <w:rPr>
          <w:rFonts w:asciiTheme="majorHAnsi" w:eastAsiaTheme="majorEastAsia" w:hAnsiTheme="majorHAnsi" w:cstheme="majorBidi"/>
        </w:rPr>
        <w:t xml:space="preserve"> overleg.</w:t>
      </w:r>
    </w:p>
    <w:p w14:paraId="78C48BF0" w14:textId="77777777" w:rsidR="005F243E" w:rsidRDefault="005F243E" w:rsidP="174ADE02">
      <w:pPr>
        <w:rPr>
          <w:rFonts w:asciiTheme="majorHAnsi" w:eastAsiaTheme="majorEastAsia" w:hAnsiTheme="majorHAnsi" w:cstheme="majorBidi"/>
        </w:rPr>
      </w:pPr>
    </w:p>
    <w:p w14:paraId="609CC1CD" w14:textId="4FB32BBA" w:rsidR="005F243E" w:rsidRDefault="00856C9E"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Op de SO-afdeling hebben wij vaak contact met Veilig thuis en met de </w:t>
      </w:r>
      <w:r w:rsidR="0064479E" w:rsidRPr="174ADE02">
        <w:rPr>
          <w:rFonts w:asciiTheme="majorHAnsi" w:eastAsiaTheme="majorEastAsia" w:hAnsiTheme="majorHAnsi" w:cstheme="majorBidi"/>
        </w:rPr>
        <w:t xml:space="preserve">gezinsmanagers van de </w:t>
      </w:r>
      <w:r w:rsidRPr="174ADE02">
        <w:rPr>
          <w:rFonts w:asciiTheme="majorHAnsi" w:eastAsiaTheme="majorEastAsia" w:hAnsiTheme="majorHAnsi" w:cstheme="majorBidi"/>
        </w:rPr>
        <w:t xml:space="preserve">jeugdbescherming. Helaas zijn onze ervaringen zeer wisselend. De aanpak vanuit veilig thuis </w:t>
      </w:r>
      <w:r w:rsidR="0064479E" w:rsidRPr="174ADE02">
        <w:rPr>
          <w:rFonts w:asciiTheme="majorHAnsi" w:eastAsiaTheme="majorEastAsia" w:hAnsiTheme="majorHAnsi" w:cstheme="majorBidi"/>
        </w:rPr>
        <w:t>is wisselend</w:t>
      </w:r>
      <w:r w:rsidR="00EE65E8" w:rsidRPr="174ADE02">
        <w:rPr>
          <w:rFonts w:asciiTheme="majorHAnsi" w:eastAsiaTheme="majorEastAsia" w:hAnsiTheme="majorHAnsi" w:cstheme="majorBidi"/>
        </w:rPr>
        <w:t xml:space="preserve">, </w:t>
      </w:r>
      <w:r w:rsidR="0064479E" w:rsidRPr="174ADE02">
        <w:rPr>
          <w:rFonts w:asciiTheme="majorHAnsi" w:eastAsiaTheme="majorEastAsia" w:hAnsiTheme="majorHAnsi" w:cstheme="majorBidi"/>
        </w:rPr>
        <w:t>maar ook de gezinsmanagers van de jeugdbescherming zijn zeer wisselend</w:t>
      </w:r>
      <w:r w:rsidR="000130BA" w:rsidRPr="174ADE02">
        <w:rPr>
          <w:rFonts w:asciiTheme="majorHAnsi" w:eastAsiaTheme="majorEastAsia" w:hAnsiTheme="majorHAnsi" w:cstheme="majorBidi"/>
        </w:rPr>
        <w:t xml:space="preserve"> van aanpak. </w:t>
      </w:r>
      <w:r w:rsidR="0040233C" w:rsidRPr="174ADE02">
        <w:rPr>
          <w:rFonts w:asciiTheme="majorHAnsi" w:eastAsiaTheme="majorEastAsia" w:hAnsiTheme="majorHAnsi" w:cstheme="majorBidi"/>
        </w:rPr>
        <w:t>De ervaring is dat je als school ontzettend achter de feiten aanloopt en weinig informatie krijgt, dit heeft ook te maken met de AVG.</w:t>
      </w:r>
    </w:p>
    <w:p w14:paraId="025D92CC" w14:textId="77777777" w:rsidR="0064479E" w:rsidRPr="001E7C00" w:rsidRDefault="0064479E" w:rsidP="174ADE02">
      <w:pPr>
        <w:rPr>
          <w:rFonts w:asciiTheme="majorHAnsi" w:eastAsiaTheme="majorEastAsia" w:hAnsiTheme="majorHAnsi" w:cstheme="majorBidi"/>
        </w:rPr>
      </w:pPr>
    </w:p>
    <w:p w14:paraId="38EE8D72" w14:textId="6766F533" w:rsidR="00285BCE" w:rsidRPr="002635BD" w:rsidRDefault="00285BCE" w:rsidP="5E027FA6">
      <w:pPr>
        <w:pStyle w:val="Heading2"/>
        <w:rPr>
          <w:rStyle w:val="Emphasis"/>
          <w:rFonts w:asciiTheme="majorHAnsi" w:eastAsiaTheme="majorEastAsia" w:hAnsiTheme="majorHAnsi" w:cstheme="majorBidi"/>
        </w:rPr>
      </w:pPr>
      <w:bookmarkStart w:id="23" w:name="_Toc113535496"/>
      <w:r w:rsidRPr="5E027FA6">
        <w:rPr>
          <w:rStyle w:val="Emphasis"/>
          <w:rFonts w:asciiTheme="majorHAnsi" w:eastAsiaTheme="majorEastAsia" w:hAnsiTheme="majorHAnsi" w:cstheme="majorBidi"/>
        </w:rPr>
        <w:t>Plusklas</w:t>
      </w:r>
      <w:r w:rsidR="4380CAFF" w:rsidRPr="5E027FA6">
        <w:rPr>
          <w:rStyle w:val="Emphasis"/>
          <w:rFonts w:asciiTheme="majorHAnsi" w:eastAsiaTheme="majorEastAsia" w:hAnsiTheme="majorHAnsi" w:cstheme="majorBidi"/>
        </w:rPr>
        <w:t xml:space="preserve"> </w:t>
      </w:r>
      <w:bookmarkEnd w:id="23"/>
    </w:p>
    <w:p w14:paraId="466CACAA" w14:textId="58823405" w:rsidR="174ADE02" w:rsidRDefault="174ADE02" w:rsidP="174ADE02">
      <w:pPr>
        <w:rPr>
          <w:rFonts w:asciiTheme="majorHAnsi" w:eastAsiaTheme="majorEastAsia" w:hAnsiTheme="majorHAnsi" w:cstheme="majorBidi"/>
          <w:b/>
          <w:bCs/>
        </w:rPr>
      </w:pPr>
    </w:p>
    <w:p w14:paraId="7AE6A015" w14:textId="17BB9AEC" w:rsidR="005B1B2B" w:rsidRDefault="005B1B2B" w:rsidP="5E027FA6">
      <w:pPr>
        <w:rPr>
          <w:rFonts w:asciiTheme="majorHAnsi" w:eastAsiaTheme="majorEastAsia" w:hAnsiTheme="majorHAnsi" w:cstheme="majorBidi"/>
          <w:b/>
          <w:bCs/>
          <w:szCs w:val="22"/>
        </w:rPr>
      </w:pPr>
      <w:r w:rsidRPr="5E027FA6">
        <w:rPr>
          <w:rFonts w:asciiTheme="majorHAnsi" w:eastAsiaTheme="majorEastAsia" w:hAnsiTheme="majorHAnsi" w:cstheme="majorBidi"/>
          <w:b/>
          <w:bCs/>
          <w:szCs w:val="22"/>
        </w:rPr>
        <w:t>SBO</w:t>
      </w:r>
      <w:r w:rsidR="30CFC892" w:rsidRPr="5E027FA6">
        <w:rPr>
          <w:rFonts w:asciiTheme="majorHAnsi" w:eastAsiaTheme="majorEastAsia" w:hAnsiTheme="majorHAnsi" w:cstheme="majorBidi"/>
          <w:b/>
          <w:bCs/>
          <w:szCs w:val="22"/>
        </w:rPr>
        <w:t>-afdeling</w:t>
      </w:r>
      <w:r w:rsidRPr="5E027FA6">
        <w:rPr>
          <w:rFonts w:asciiTheme="majorHAnsi" w:eastAsiaTheme="majorEastAsia" w:hAnsiTheme="majorHAnsi" w:cstheme="majorBidi"/>
          <w:b/>
          <w:bCs/>
          <w:szCs w:val="22"/>
        </w:rPr>
        <w:t>:</w:t>
      </w:r>
    </w:p>
    <w:p w14:paraId="6A50DE79" w14:textId="7460AAFC" w:rsidR="00023007" w:rsidRDefault="5093734F" w:rsidP="174ADE02">
      <w:pPr>
        <w:spacing w:after="160" w:line="257" w:lineRule="auto"/>
        <w:rPr>
          <w:rFonts w:asciiTheme="majorHAnsi" w:eastAsiaTheme="majorEastAsia" w:hAnsiTheme="majorHAnsi" w:cstheme="majorBidi"/>
          <w:szCs w:val="22"/>
        </w:rPr>
      </w:pPr>
      <w:r w:rsidRPr="174ADE02">
        <w:rPr>
          <w:rFonts w:asciiTheme="majorHAnsi" w:eastAsiaTheme="majorEastAsia" w:hAnsiTheme="majorHAnsi" w:cstheme="majorBidi"/>
          <w:szCs w:val="22"/>
        </w:rPr>
        <w:t xml:space="preserve">Een van onze leerlingen van de afdeling SBO heeft een plusklastraject gehad in zijn eigen klas i.s.m. de HB-specialist vanuit het dienstencentrum. Dit was een aangepast programma, dit wordt niet voortgezet gezien de gedragskenmerken van deze leerling voorliggend zijn.  </w:t>
      </w:r>
    </w:p>
    <w:p w14:paraId="708361C6" w14:textId="27421E9E" w:rsidR="00023007" w:rsidRDefault="00023007" w:rsidP="174ADE02">
      <w:pPr>
        <w:rPr>
          <w:rFonts w:asciiTheme="majorHAnsi" w:eastAsiaTheme="majorEastAsia" w:hAnsiTheme="majorHAnsi" w:cstheme="majorBidi"/>
          <w:i/>
          <w:iCs/>
          <w:color w:val="4472C4" w:themeColor="accent1"/>
        </w:rPr>
      </w:pPr>
    </w:p>
    <w:p w14:paraId="4E00A3C4" w14:textId="10AF7D61" w:rsidR="00E673A5" w:rsidRPr="001A5AF2" w:rsidRDefault="00162209" w:rsidP="174ADE02">
      <w:pPr>
        <w:rPr>
          <w:rFonts w:asciiTheme="majorHAnsi" w:eastAsiaTheme="majorEastAsia" w:hAnsiTheme="majorHAnsi" w:cstheme="majorBidi"/>
          <w:b/>
          <w:bCs/>
        </w:rPr>
      </w:pPr>
      <w:r w:rsidRPr="174ADE02">
        <w:rPr>
          <w:rFonts w:asciiTheme="majorHAnsi" w:eastAsiaTheme="majorEastAsia" w:hAnsiTheme="majorHAnsi" w:cstheme="majorBidi"/>
          <w:b/>
          <w:bCs/>
        </w:rPr>
        <w:t>SO</w:t>
      </w:r>
      <w:r w:rsidR="00023007" w:rsidRPr="174ADE02">
        <w:rPr>
          <w:rFonts w:asciiTheme="majorHAnsi" w:eastAsiaTheme="majorEastAsia" w:hAnsiTheme="majorHAnsi" w:cstheme="majorBidi"/>
          <w:b/>
          <w:bCs/>
        </w:rPr>
        <w:t>-afdeling</w:t>
      </w:r>
      <w:r w:rsidRPr="174ADE02">
        <w:rPr>
          <w:rFonts w:asciiTheme="majorHAnsi" w:eastAsiaTheme="majorEastAsia" w:hAnsiTheme="majorHAnsi" w:cstheme="majorBidi"/>
          <w:b/>
          <w:bCs/>
        </w:rPr>
        <w:t xml:space="preserve">: </w:t>
      </w:r>
    </w:p>
    <w:p w14:paraId="15C0D6F6" w14:textId="15818807" w:rsidR="00162209" w:rsidRPr="00BA56F8" w:rsidRDefault="00162209" w:rsidP="174ADE02">
      <w:pPr>
        <w:rPr>
          <w:rFonts w:asciiTheme="majorHAnsi" w:eastAsiaTheme="majorEastAsia" w:hAnsiTheme="majorHAnsi" w:cstheme="majorBidi"/>
        </w:rPr>
      </w:pPr>
      <w:r w:rsidRPr="174ADE02">
        <w:rPr>
          <w:rFonts w:asciiTheme="majorHAnsi" w:eastAsiaTheme="majorEastAsia" w:hAnsiTheme="majorHAnsi" w:cstheme="majorBidi"/>
        </w:rPr>
        <w:t>Het afgelopen ja</w:t>
      </w:r>
      <w:r w:rsidR="00BA56F8" w:rsidRPr="174ADE02">
        <w:rPr>
          <w:rFonts w:asciiTheme="majorHAnsi" w:eastAsiaTheme="majorEastAsia" w:hAnsiTheme="majorHAnsi" w:cstheme="majorBidi"/>
        </w:rPr>
        <w:t>ar</w:t>
      </w:r>
      <w:r w:rsidRPr="174ADE02">
        <w:rPr>
          <w:rFonts w:asciiTheme="majorHAnsi" w:eastAsiaTheme="majorEastAsia" w:hAnsiTheme="majorHAnsi" w:cstheme="majorBidi"/>
        </w:rPr>
        <w:t xml:space="preserve"> zijn er geen leerlingen geweest die gebruik hebben gemaakt van een plusklastraject.</w:t>
      </w:r>
      <w:r w:rsidR="00023007" w:rsidRPr="174ADE02">
        <w:rPr>
          <w:rFonts w:asciiTheme="majorHAnsi" w:eastAsiaTheme="majorEastAsia" w:hAnsiTheme="majorHAnsi" w:cstheme="majorBidi"/>
        </w:rPr>
        <w:t xml:space="preserve"> Op dit moment zijn de plusklassen binnen Zaan Primair ook niet geschikt voor leerlingen die op de SO-afdeling zitten. </w:t>
      </w:r>
    </w:p>
    <w:p w14:paraId="0726D638" w14:textId="77777777" w:rsidR="00162209" w:rsidRPr="00C80E7F" w:rsidRDefault="00162209" w:rsidP="174ADE02">
      <w:pPr>
        <w:rPr>
          <w:rFonts w:asciiTheme="majorHAnsi" w:eastAsiaTheme="majorEastAsia" w:hAnsiTheme="majorHAnsi" w:cstheme="majorBidi"/>
        </w:rPr>
      </w:pPr>
    </w:p>
    <w:p w14:paraId="09976C73" w14:textId="77777777" w:rsidR="009A4F12" w:rsidRPr="00EF0A9C" w:rsidRDefault="001A44EC" w:rsidP="174ADE02">
      <w:pPr>
        <w:pStyle w:val="Heading1"/>
        <w:rPr>
          <w:rStyle w:val="Emphasis"/>
          <w:rFonts w:asciiTheme="majorHAnsi" w:eastAsiaTheme="majorEastAsia" w:hAnsiTheme="majorHAnsi" w:cstheme="majorBidi"/>
          <w:i w:val="0"/>
          <w:iCs w:val="0"/>
        </w:rPr>
      </w:pPr>
      <w:bookmarkStart w:id="24" w:name="_Toc113535497"/>
      <w:bookmarkStart w:id="25" w:name="_Toc230516426"/>
      <w:r w:rsidRPr="174ADE02">
        <w:rPr>
          <w:rStyle w:val="Emphasis"/>
          <w:rFonts w:asciiTheme="majorHAnsi" w:eastAsiaTheme="majorEastAsia" w:hAnsiTheme="majorHAnsi" w:cstheme="majorBidi"/>
          <w:i w:val="0"/>
          <w:iCs w:val="0"/>
        </w:rPr>
        <w:t>Personeel</w:t>
      </w:r>
      <w:bookmarkEnd w:id="24"/>
      <w:r w:rsidR="005E29D5" w:rsidRPr="174ADE02">
        <w:rPr>
          <w:rStyle w:val="Emphasis"/>
          <w:rFonts w:asciiTheme="majorHAnsi" w:eastAsiaTheme="majorEastAsia" w:hAnsiTheme="majorHAnsi" w:cstheme="majorBidi"/>
          <w:i w:val="0"/>
          <w:iCs w:val="0"/>
        </w:rPr>
        <w:t xml:space="preserve"> </w:t>
      </w:r>
      <w:bookmarkEnd w:id="25"/>
    </w:p>
    <w:p w14:paraId="11282DE1" w14:textId="60982507" w:rsidR="001A44EC" w:rsidRPr="002635BD" w:rsidRDefault="001A44EC" w:rsidP="5E027FA6">
      <w:pPr>
        <w:pStyle w:val="Heading2"/>
        <w:rPr>
          <w:rStyle w:val="Emphasis"/>
          <w:rFonts w:asciiTheme="majorHAnsi" w:eastAsiaTheme="majorEastAsia" w:hAnsiTheme="majorHAnsi" w:cstheme="majorBidi"/>
          <w:color w:val="FF0000"/>
        </w:rPr>
      </w:pPr>
      <w:bookmarkStart w:id="26" w:name="_Toc113535498"/>
      <w:r w:rsidRPr="5E027FA6">
        <w:rPr>
          <w:rStyle w:val="Emphasis"/>
          <w:rFonts w:asciiTheme="majorHAnsi" w:eastAsiaTheme="majorEastAsia" w:hAnsiTheme="majorHAnsi" w:cstheme="majorBidi"/>
        </w:rPr>
        <w:t>Schoolformatieplan</w:t>
      </w:r>
      <w:r w:rsidR="6A216120" w:rsidRPr="5E027FA6">
        <w:rPr>
          <w:rStyle w:val="Emphasis"/>
          <w:rFonts w:asciiTheme="majorHAnsi" w:eastAsiaTheme="majorEastAsia" w:hAnsiTheme="majorHAnsi" w:cstheme="majorBidi"/>
        </w:rPr>
        <w:t xml:space="preserve"> </w:t>
      </w:r>
      <w:bookmarkEnd w:id="26"/>
    </w:p>
    <w:p w14:paraId="4D74C9C2" w14:textId="480FE7AE" w:rsidR="00613457" w:rsidRPr="00C80E7F" w:rsidRDefault="00613457" w:rsidP="174ADE02">
      <w:pPr>
        <w:rPr>
          <w:rFonts w:asciiTheme="majorHAnsi" w:eastAsiaTheme="majorEastAsia" w:hAnsiTheme="majorHAnsi" w:cstheme="majorBidi"/>
        </w:rPr>
      </w:pPr>
      <w:r w:rsidRPr="5E027FA6">
        <w:rPr>
          <w:rFonts w:asciiTheme="majorHAnsi" w:eastAsiaTheme="majorEastAsia" w:hAnsiTheme="majorHAnsi" w:cstheme="majorBidi"/>
        </w:rPr>
        <w:t xml:space="preserve">Het schoolformatieplan is uitgevoerd zoals </w:t>
      </w:r>
      <w:r w:rsidR="6EC8F749" w:rsidRPr="5E027FA6">
        <w:rPr>
          <w:rFonts w:asciiTheme="majorHAnsi" w:eastAsiaTheme="majorEastAsia" w:hAnsiTheme="majorHAnsi" w:cstheme="majorBidi"/>
        </w:rPr>
        <w:t xml:space="preserve">is </w:t>
      </w:r>
      <w:r w:rsidRPr="5E027FA6">
        <w:rPr>
          <w:rFonts w:asciiTheme="majorHAnsi" w:eastAsiaTheme="majorEastAsia" w:hAnsiTheme="majorHAnsi" w:cstheme="majorBidi"/>
        </w:rPr>
        <w:t xml:space="preserve">afgesproken. </w:t>
      </w:r>
      <w:r w:rsidR="00510500" w:rsidRPr="5E027FA6">
        <w:rPr>
          <w:rFonts w:asciiTheme="majorHAnsi" w:eastAsiaTheme="majorEastAsia" w:hAnsiTheme="majorHAnsi" w:cstheme="majorBidi"/>
        </w:rPr>
        <w:t>Gedurende het schooljaar hebben wij vanuit het ondersteuningsbudget het aantal uren ondersteuning kunnen uitbreiden. In iedere groep kan op deze manier een beperkt aantal kinderen extra worden begeleid.</w:t>
      </w:r>
      <w:r>
        <w:br/>
      </w:r>
    </w:p>
    <w:p w14:paraId="146CFA16" w14:textId="77777777" w:rsidR="00613457" w:rsidRPr="00C80E7F" w:rsidRDefault="00613457" w:rsidP="174ADE02">
      <w:pPr>
        <w:rPr>
          <w:rFonts w:asciiTheme="majorHAnsi" w:eastAsiaTheme="majorEastAsia" w:hAnsiTheme="majorHAnsi" w:cstheme="majorBidi"/>
        </w:rPr>
      </w:pPr>
    </w:p>
    <w:p w14:paraId="33C2D2F8" w14:textId="677CE85A" w:rsidR="001A44EC" w:rsidRPr="002635BD" w:rsidRDefault="001A44EC" w:rsidP="5E027FA6">
      <w:pPr>
        <w:rPr>
          <w:rStyle w:val="Emphasis"/>
          <w:rFonts w:asciiTheme="majorHAnsi" w:eastAsiaTheme="majorEastAsia" w:hAnsiTheme="majorHAnsi" w:cstheme="majorBidi"/>
          <w:b/>
          <w:bCs/>
          <w:i w:val="0"/>
          <w:iCs w:val="0"/>
          <w:color w:val="FF0000"/>
          <w:sz w:val="28"/>
          <w:szCs w:val="28"/>
        </w:rPr>
      </w:pPr>
      <w:bookmarkStart w:id="27" w:name="_Toc113535499"/>
      <w:r w:rsidRPr="5E027FA6">
        <w:rPr>
          <w:rStyle w:val="Emphasis"/>
          <w:rFonts w:asciiTheme="majorHAnsi" w:eastAsiaTheme="majorEastAsia" w:hAnsiTheme="majorHAnsi" w:cstheme="majorBidi"/>
          <w:b/>
          <w:bCs/>
          <w:i w:val="0"/>
          <w:iCs w:val="0"/>
          <w:sz w:val="28"/>
          <w:szCs w:val="28"/>
        </w:rPr>
        <w:t>Ziekteverzuim</w:t>
      </w:r>
      <w:r w:rsidR="11C90DFA" w:rsidRPr="5E027FA6">
        <w:rPr>
          <w:rStyle w:val="Emphasis"/>
          <w:rFonts w:asciiTheme="majorHAnsi" w:eastAsiaTheme="majorEastAsia" w:hAnsiTheme="majorHAnsi" w:cstheme="majorBidi"/>
          <w:b/>
          <w:bCs/>
          <w:i w:val="0"/>
          <w:iCs w:val="0"/>
          <w:sz w:val="28"/>
          <w:szCs w:val="28"/>
        </w:rPr>
        <w:t xml:space="preserve"> </w:t>
      </w:r>
      <w:bookmarkEnd w:id="27"/>
    </w:p>
    <w:p w14:paraId="542437AE" w14:textId="77777777" w:rsidR="00DD5116" w:rsidRPr="00C80E7F" w:rsidRDefault="00DD5116" w:rsidP="174ADE02">
      <w:pPr>
        <w:rPr>
          <w:rFonts w:asciiTheme="majorHAnsi" w:eastAsiaTheme="majorEastAsia" w:hAnsiTheme="majorHAnsi" w:cstheme="majorBidi"/>
        </w:rPr>
      </w:pPr>
    </w:p>
    <w:p w14:paraId="251704A4" w14:textId="11230364" w:rsidR="1DF46007" w:rsidRDefault="1DF46007" w:rsidP="174ADE02">
      <w:pPr>
        <w:rPr>
          <w:rFonts w:asciiTheme="majorHAnsi" w:eastAsiaTheme="majorEastAsia" w:hAnsiTheme="majorHAnsi" w:cstheme="majorBidi"/>
        </w:rPr>
      </w:pPr>
      <w:r>
        <w:rPr>
          <w:noProof/>
        </w:rPr>
        <w:drawing>
          <wp:inline distT="0" distB="0" distL="0" distR="0" wp14:anchorId="78DD6369" wp14:editId="2B22AA89">
            <wp:extent cx="4650306" cy="1550101"/>
            <wp:effectExtent l="0" t="0" r="0" b="0"/>
            <wp:docPr id="373007767" name="Afbeelding 37300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50306" cy="1550101"/>
                    </a:xfrm>
                    <a:prstGeom prst="rect">
                      <a:avLst/>
                    </a:prstGeom>
                  </pic:spPr>
                </pic:pic>
              </a:graphicData>
            </a:graphic>
          </wp:inline>
        </w:drawing>
      </w:r>
    </w:p>
    <w:p w14:paraId="5624C120" w14:textId="074AC775" w:rsidR="0E6E0045" w:rsidRDefault="173EE390" w:rsidP="5E027FA6">
      <w:pPr>
        <w:rPr>
          <w:rFonts w:asciiTheme="majorHAnsi" w:eastAsiaTheme="majorEastAsia" w:hAnsiTheme="majorHAnsi" w:cstheme="majorBidi"/>
        </w:rPr>
      </w:pPr>
      <w:r w:rsidRPr="5E027FA6">
        <w:rPr>
          <w:rFonts w:asciiTheme="majorHAnsi" w:eastAsiaTheme="majorEastAsia" w:hAnsiTheme="majorHAnsi" w:cstheme="majorBidi"/>
        </w:rPr>
        <w:t>Op 1 augustus 2021 was het verzuimpercentage</w:t>
      </w:r>
      <w:r w:rsidR="120DBDB4" w:rsidRPr="5E027FA6">
        <w:rPr>
          <w:rFonts w:asciiTheme="majorHAnsi" w:eastAsiaTheme="majorEastAsia" w:hAnsiTheme="majorHAnsi" w:cstheme="majorBidi"/>
        </w:rPr>
        <w:t xml:space="preserve"> 6,11%. Dit was nog in de tijd dat er sprake was van corona</w:t>
      </w:r>
      <w:r w:rsidR="33A00CCD" w:rsidRPr="5E027FA6">
        <w:rPr>
          <w:rFonts w:asciiTheme="majorHAnsi" w:eastAsiaTheme="majorEastAsia" w:hAnsiTheme="majorHAnsi" w:cstheme="majorBidi"/>
        </w:rPr>
        <w:t xml:space="preserve"> </w:t>
      </w:r>
      <w:r w:rsidR="120DBDB4" w:rsidRPr="5E027FA6">
        <w:rPr>
          <w:rFonts w:asciiTheme="majorHAnsi" w:eastAsiaTheme="majorEastAsia" w:hAnsiTheme="majorHAnsi" w:cstheme="majorBidi"/>
        </w:rPr>
        <w:t>gerelateerd verzuim. Aan het eind van vorig schooljaar, 1 augustus</w:t>
      </w:r>
      <w:r w:rsidR="50B2A2E5" w:rsidRPr="5E027FA6">
        <w:rPr>
          <w:rFonts w:asciiTheme="majorHAnsi" w:eastAsiaTheme="majorEastAsia" w:hAnsiTheme="majorHAnsi" w:cstheme="majorBidi"/>
        </w:rPr>
        <w:t xml:space="preserve"> 2022, was het percentage hetzelfde als aan het einde van dit schooljaar, namelijk 3,59%. </w:t>
      </w:r>
    </w:p>
    <w:p w14:paraId="1032A9CA" w14:textId="041BC4AF" w:rsidR="0F578817" w:rsidRDefault="1ED8CD6E"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Gezien het feit dat er 3 personen langdurig </w:t>
      </w:r>
      <w:r w:rsidR="74C42791" w:rsidRPr="598B7051">
        <w:rPr>
          <w:rFonts w:asciiTheme="majorHAnsi" w:eastAsiaTheme="majorEastAsia" w:hAnsiTheme="majorHAnsi" w:cstheme="majorBidi"/>
        </w:rPr>
        <w:t>ziek</w:t>
      </w:r>
      <w:r w:rsidRPr="598B7051">
        <w:rPr>
          <w:rFonts w:asciiTheme="majorHAnsi" w:eastAsiaTheme="majorEastAsia" w:hAnsiTheme="majorHAnsi" w:cstheme="majorBidi"/>
        </w:rPr>
        <w:t xml:space="preserve"> zijn geweest, dit neemt 2,29%</w:t>
      </w:r>
      <w:r w:rsidR="7C4A9633" w:rsidRPr="598B7051">
        <w:rPr>
          <w:rFonts w:asciiTheme="majorHAnsi" w:eastAsiaTheme="majorEastAsia" w:hAnsiTheme="majorHAnsi" w:cstheme="majorBidi"/>
        </w:rPr>
        <w:t xml:space="preserve"> van het totaal in beslag</w:t>
      </w:r>
      <w:r w:rsidR="3287BC10" w:rsidRPr="598B7051">
        <w:rPr>
          <w:rFonts w:asciiTheme="majorHAnsi" w:eastAsiaTheme="majorEastAsia" w:hAnsiTheme="majorHAnsi" w:cstheme="majorBidi"/>
        </w:rPr>
        <w:t xml:space="preserve">, zijn we </w:t>
      </w:r>
      <w:r w:rsidR="3043D8EA" w:rsidRPr="598B7051">
        <w:rPr>
          <w:rFonts w:asciiTheme="majorHAnsi" w:eastAsiaTheme="majorEastAsia" w:hAnsiTheme="majorHAnsi" w:cstheme="majorBidi"/>
        </w:rPr>
        <w:t xml:space="preserve">zeer </w:t>
      </w:r>
      <w:r w:rsidR="3287BC10" w:rsidRPr="598B7051">
        <w:rPr>
          <w:rFonts w:asciiTheme="majorHAnsi" w:eastAsiaTheme="majorEastAsia" w:hAnsiTheme="majorHAnsi" w:cstheme="majorBidi"/>
        </w:rPr>
        <w:t xml:space="preserve">tevreden met het resultaat. </w:t>
      </w:r>
    </w:p>
    <w:p w14:paraId="61B1DDDF" w14:textId="413AB319" w:rsidR="174ADE02" w:rsidRDefault="174ADE02" w:rsidP="174ADE02">
      <w:pPr>
        <w:rPr>
          <w:rFonts w:asciiTheme="majorHAnsi" w:eastAsiaTheme="majorEastAsia" w:hAnsiTheme="majorHAnsi" w:cstheme="majorBidi"/>
          <w:i/>
          <w:iCs/>
        </w:rPr>
      </w:pPr>
    </w:p>
    <w:p w14:paraId="4A389278" w14:textId="413A8F4A" w:rsidR="001A44EC" w:rsidRPr="00653B18" w:rsidRDefault="575A5643" w:rsidP="598B7051">
      <w:pPr>
        <w:rPr>
          <w:rStyle w:val="Emphasis"/>
          <w:rFonts w:asciiTheme="majorHAnsi" w:eastAsiaTheme="majorEastAsia" w:hAnsiTheme="majorHAnsi" w:cstheme="majorBidi"/>
          <w:color w:val="FF0000"/>
        </w:rPr>
      </w:pPr>
      <w:bookmarkStart w:id="28" w:name="_Toc113535500"/>
      <w:r w:rsidRPr="598B7051">
        <w:rPr>
          <w:rStyle w:val="Emphasis"/>
          <w:rFonts w:asciiTheme="majorHAnsi" w:eastAsiaTheme="majorEastAsia" w:hAnsiTheme="majorHAnsi" w:cstheme="majorBidi"/>
          <w:b/>
          <w:bCs/>
          <w:i w:val="0"/>
          <w:iCs w:val="0"/>
          <w:sz w:val="28"/>
          <w:szCs w:val="28"/>
        </w:rPr>
        <w:t>Profess</w:t>
      </w:r>
      <w:r w:rsidR="598B32FF" w:rsidRPr="598B7051">
        <w:rPr>
          <w:rStyle w:val="Emphasis"/>
          <w:rFonts w:asciiTheme="majorHAnsi" w:eastAsiaTheme="majorEastAsia" w:hAnsiTheme="majorHAnsi" w:cstheme="majorBidi"/>
          <w:b/>
          <w:bCs/>
          <w:i w:val="0"/>
          <w:iCs w:val="0"/>
          <w:sz w:val="28"/>
          <w:szCs w:val="28"/>
        </w:rPr>
        <w:t>ionalisering</w:t>
      </w:r>
      <w:bookmarkEnd w:id="28"/>
    </w:p>
    <w:p w14:paraId="043CD34E" w14:textId="7931D048" w:rsidR="00401BF4" w:rsidRPr="00C80E7F" w:rsidRDefault="5D28D735" w:rsidP="174ADE02">
      <w:r w:rsidRPr="598B7051">
        <w:rPr>
          <w:rFonts w:asciiTheme="majorHAnsi" w:eastAsiaTheme="majorEastAsia" w:hAnsiTheme="majorHAnsi" w:cstheme="majorBidi"/>
        </w:rPr>
        <w:t>De professionalisering richtte zich in 2022-2023 op de volgende thema’s:</w:t>
      </w:r>
      <w:r w:rsidR="304EA6DD" w:rsidRPr="598B7051">
        <w:rPr>
          <w:rFonts w:asciiTheme="majorHAnsi" w:eastAsiaTheme="majorEastAsia" w:hAnsiTheme="majorHAnsi" w:cstheme="majorBidi"/>
        </w:rPr>
        <w:t xml:space="preserve"> ondersteuning op het gebied van omgaan met sociaal en emotioneel gedrag; begeleiden en ondersteuning motoriek; gericht op sociaal en emotioneel welb</w:t>
      </w:r>
      <w:r w:rsidR="034FAA6B" w:rsidRPr="598B7051">
        <w:rPr>
          <w:rFonts w:asciiTheme="majorHAnsi" w:eastAsiaTheme="majorEastAsia" w:hAnsiTheme="majorHAnsi" w:cstheme="majorBidi"/>
        </w:rPr>
        <w:t xml:space="preserve">evinden medewerkers; gericht op veiligheid middels BHV en gedragstrainingen; gericht op ondersteuning </w:t>
      </w:r>
      <w:r w:rsidR="3FBB5BC3" w:rsidRPr="598B7051">
        <w:rPr>
          <w:rFonts w:asciiTheme="majorHAnsi" w:eastAsiaTheme="majorEastAsia" w:hAnsiTheme="majorHAnsi" w:cstheme="majorBidi"/>
        </w:rPr>
        <w:t xml:space="preserve">van cognitie en schoolse vaardigheden leerlingen; enz... Zie bijlage </w:t>
      </w:r>
      <w:r w:rsidR="7F5D1E8A" w:rsidRPr="598B7051">
        <w:rPr>
          <w:rFonts w:asciiTheme="majorHAnsi" w:eastAsiaTheme="majorEastAsia" w:hAnsiTheme="majorHAnsi" w:cstheme="majorBidi"/>
        </w:rPr>
        <w:t xml:space="preserve">1 </w:t>
      </w:r>
      <w:r w:rsidR="3FBB5BC3" w:rsidRPr="598B7051">
        <w:rPr>
          <w:rFonts w:asciiTheme="majorHAnsi" w:eastAsiaTheme="majorEastAsia" w:hAnsiTheme="majorHAnsi" w:cstheme="majorBidi"/>
        </w:rPr>
        <w:t xml:space="preserve">voor alle trainingen en aantal medewerkers. </w:t>
      </w:r>
    </w:p>
    <w:p w14:paraId="75A07745" w14:textId="77777777" w:rsidR="00E27CA6" w:rsidRPr="00C80E7F" w:rsidRDefault="00E27CA6" w:rsidP="174ADE02">
      <w:pPr>
        <w:rPr>
          <w:rFonts w:asciiTheme="majorHAnsi" w:eastAsiaTheme="majorEastAsia" w:hAnsiTheme="majorHAnsi" w:cstheme="majorBidi"/>
        </w:rPr>
      </w:pPr>
    </w:p>
    <w:p w14:paraId="280C94E5" w14:textId="0B1B5F5A" w:rsidR="001A44EC" w:rsidRPr="00653B18" w:rsidRDefault="001A44EC" w:rsidP="5E027FA6">
      <w:pPr>
        <w:pStyle w:val="Heading2"/>
        <w:rPr>
          <w:rStyle w:val="Emphasis"/>
          <w:rFonts w:asciiTheme="majorHAnsi" w:eastAsiaTheme="majorEastAsia" w:hAnsiTheme="majorHAnsi" w:cstheme="majorBidi"/>
          <w:color w:val="FF0000"/>
        </w:rPr>
      </w:pPr>
      <w:bookmarkStart w:id="29" w:name="_Toc113535501"/>
      <w:r w:rsidRPr="5E027FA6">
        <w:rPr>
          <w:rStyle w:val="Emphasis"/>
          <w:rFonts w:asciiTheme="majorHAnsi" w:eastAsiaTheme="majorEastAsia" w:hAnsiTheme="majorHAnsi" w:cstheme="majorBidi"/>
        </w:rPr>
        <w:t>Studenten/stagiaires</w:t>
      </w:r>
      <w:r w:rsidR="116DA870" w:rsidRPr="5E027FA6">
        <w:rPr>
          <w:rStyle w:val="Emphasis"/>
          <w:rFonts w:asciiTheme="majorHAnsi" w:eastAsiaTheme="majorEastAsia" w:hAnsiTheme="majorHAnsi" w:cstheme="majorBidi"/>
        </w:rPr>
        <w:t xml:space="preserve"> </w:t>
      </w:r>
      <w:bookmarkEnd w:id="29"/>
    </w:p>
    <w:p w14:paraId="1DD18FF7" w14:textId="3E3E6C05" w:rsidR="00E27CA6" w:rsidRPr="00C80E7F" w:rsidRDefault="192B6A1A"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Meerdere </w:t>
      </w:r>
      <w:r w:rsidR="13363387" w:rsidRPr="598B7051">
        <w:rPr>
          <w:rFonts w:asciiTheme="majorHAnsi" w:eastAsiaTheme="majorEastAsia" w:hAnsiTheme="majorHAnsi" w:cstheme="majorBidi"/>
        </w:rPr>
        <w:t>stagiaires in het kader van snuffelstage in het voortgezet onderwijs</w:t>
      </w:r>
      <w:r w:rsidR="2C41543D" w:rsidRPr="598B7051">
        <w:rPr>
          <w:rFonts w:asciiTheme="majorHAnsi" w:eastAsiaTheme="majorEastAsia" w:hAnsiTheme="majorHAnsi" w:cstheme="majorBidi"/>
        </w:rPr>
        <w:t xml:space="preserve"> hebben onze school bezocht. V</w:t>
      </w:r>
      <w:r w:rsidR="13363387" w:rsidRPr="598B7051">
        <w:rPr>
          <w:rFonts w:asciiTheme="majorHAnsi" w:eastAsiaTheme="majorEastAsia" w:hAnsiTheme="majorHAnsi" w:cstheme="majorBidi"/>
        </w:rPr>
        <w:t>ariërend van een of twee dagen tot een aantal weken.</w:t>
      </w:r>
      <w:r w:rsidR="5F622918" w:rsidRPr="598B7051">
        <w:rPr>
          <w:rFonts w:asciiTheme="majorHAnsi" w:eastAsiaTheme="majorEastAsia" w:hAnsiTheme="majorHAnsi" w:cstheme="majorBidi"/>
        </w:rPr>
        <w:t xml:space="preserve"> </w:t>
      </w:r>
      <w:r w:rsidR="13363387" w:rsidRPr="598B7051">
        <w:rPr>
          <w:rFonts w:asciiTheme="majorHAnsi" w:eastAsiaTheme="majorEastAsia" w:hAnsiTheme="majorHAnsi" w:cstheme="majorBidi"/>
        </w:rPr>
        <w:t>Op de administratie zijn twee MBO-stagiaires geweest. In de groepen 1/2, 3 en 6 zijn PABO- of MBO-stagiaires (onderwijsassistent) geweest.</w:t>
      </w:r>
    </w:p>
    <w:p w14:paraId="0B8CC9D4" w14:textId="77777777" w:rsidR="001A44EC" w:rsidRPr="00C80E7F" w:rsidRDefault="001A44EC" w:rsidP="174ADE02">
      <w:pPr>
        <w:rPr>
          <w:rFonts w:asciiTheme="majorHAnsi" w:eastAsiaTheme="majorEastAsia" w:hAnsiTheme="majorHAnsi" w:cstheme="majorBidi"/>
        </w:rPr>
      </w:pPr>
    </w:p>
    <w:p w14:paraId="33278E5A" w14:textId="5E81E269" w:rsidR="00653B18" w:rsidRPr="00653B18" w:rsidRDefault="00653B18" w:rsidP="5E027FA6">
      <w:pPr>
        <w:pStyle w:val="Heading2"/>
        <w:rPr>
          <w:rStyle w:val="Emphasis"/>
          <w:rFonts w:asciiTheme="majorHAnsi" w:eastAsiaTheme="majorEastAsia" w:hAnsiTheme="majorHAnsi" w:cstheme="majorBidi"/>
          <w:color w:val="FF0000"/>
        </w:rPr>
      </w:pPr>
      <w:bookmarkStart w:id="30" w:name="_Toc113535502"/>
      <w:r w:rsidRPr="5E027FA6">
        <w:rPr>
          <w:rStyle w:val="Emphasis"/>
          <w:rFonts w:asciiTheme="majorHAnsi" w:eastAsiaTheme="majorEastAsia" w:hAnsiTheme="majorHAnsi" w:cstheme="majorBidi"/>
        </w:rPr>
        <w:t>Thema’s vanuit de school</w:t>
      </w:r>
      <w:bookmarkEnd w:id="30"/>
    </w:p>
    <w:p w14:paraId="0F8CDF5A" w14:textId="0A5286E3" w:rsidR="00653B18" w:rsidRPr="00653B18" w:rsidRDefault="00C80E7F"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Omschrijf welke thema’s echt specifiek zijn voor jouw school en benoem de </w:t>
      </w:r>
      <w:r w:rsidR="00DA38ED" w:rsidRPr="174ADE02">
        <w:rPr>
          <w:rFonts w:asciiTheme="majorHAnsi" w:eastAsiaTheme="majorEastAsia" w:hAnsiTheme="majorHAnsi" w:cstheme="majorBidi"/>
        </w:rPr>
        <w:t>su</w:t>
      </w:r>
      <w:r w:rsidR="00E50E75" w:rsidRPr="174ADE02">
        <w:rPr>
          <w:rFonts w:asciiTheme="majorHAnsi" w:eastAsiaTheme="majorEastAsia" w:hAnsiTheme="majorHAnsi" w:cstheme="majorBidi"/>
        </w:rPr>
        <w:t>c</w:t>
      </w:r>
      <w:r w:rsidR="00DA38ED" w:rsidRPr="174ADE02">
        <w:rPr>
          <w:rFonts w:asciiTheme="majorHAnsi" w:eastAsiaTheme="majorEastAsia" w:hAnsiTheme="majorHAnsi" w:cstheme="majorBidi"/>
        </w:rPr>
        <w:t>cessen</w:t>
      </w:r>
      <w:r w:rsidR="00653B18" w:rsidRPr="174ADE02">
        <w:rPr>
          <w:rFonts w:asciiTheme="majorHAnsi" w:eastAsiaTheme="majorEastAsia" w:hAnsiTheme="majorHAnsi" w:cstheme="majorBidi"/>
        </w:rPr>
        <w:t xml:space="preserve">. </w:t>
      </w:r>
    </w:p>
    <w:p w14:paraId="79FD944A" w14:textId="77777777" w:rsidR="00AD7CFE" w:rsidRDefault="00AD7CFE" w:rsidP="174ADE02">
      <w:pPr>
        <w:rPr>
          <w:rFonts w:asciiTheme="majorHAnsi" w:eastAsiaTheme="majorEastAsia" w:hAnsiTheme="majorHAnsi" w:cstheme="majorBidi"/>
        </w:rPr>
      </w:pPr>
    </w:p>
    <w:p w14:paraId="5643C44E" w14:textId="7CC23904" w:rsidR="55F22478" w:rsidRDefault="55F22478" w:rsidP="5E027FA6">
      <w:pPr>
        <w:pStyle w:val="ListParagraph"/>
        <w:numPr>
          <w:ilvl w:val="0"/>
          <w:numId w:val="6"/>
        </w:numPr>
        <w:rPr>
          <w:rFonts w:asciiTheme="majorHAnsi" w:eastAsiaTheme="majorEastAsia" w:hAnsiTheme="majorHAnsi" w:cstheme="majorBidi"/>
          <w:szCs w:val="22"/>
        </w:rPr>
      </w:pPr>
      <w:r w:rsidRPr="5E027FA6">
        <w:rPr>
          <w:rFonts w:asciiTheme="majorHAnsi" w:eastAsiaTheme="majorEastAsia" w:hAnsiTheme="majorHAnsi" w:cstheme="majorBidi"/>
          <w:szCs w:val="22"/>
        </w:rPr>
        <w:t xml:space="preserve">Samenvoegen van twee locaties. Collega's moesten gaan samenwerken op verschillende gebieden en de verschillen overbruggen voor wat betreft werkwijze, afspraken, </w:t>
      </w:r>
      <w:r w:rsidR="084E0F04" w:rsidRPr="5E027FA6">
        <w:rPr>
          <w:rFonts w:asciiTheme="majorHAnsi" w:eastAsiaTheme="majorEastAsia" w:hAnsiTheme="majorHAnsi" w:cstheme="majorBidi"/>
          <w:szCs w:val="22"/>
        </w:rPr>
        <w:t>didactisch -</w:t>
      </w:r>
      <w:r w:rsidRPr="5E027FA6">
        <w:rPr>
          <w:rFonts w:asciiTheme="majorHAnsi" w:eastAsiaTheme="majorEastAsia" w:hAnsiTheme="majorHAnsi" w:cstheme="majorBidi"/>
          <w:szCs w:val="22"/>
        </w:rPr>
        <w:t xml:space="preserve">handelen enz... </w:t>
      </w:r>
    </w:p>
    <w:p w14:paraId="55F2C376" w14:textId="014716F7" w:rsidR="00553DF8" w:rsidRPr="00827117" w:rsidRDefault="00553DF8" w:rsidP="5E027FA6">
      <w:pPr>
        <w:pStyle w:val="ListParagraph"/>
        <w:numPr>
          <w:ilvl w:val="0"/>
          <w:numId w:val="6"/>
        </w:numPr>
        <w:rPr>
          <w:rFonts w:asciiTheme="majorHAnsi" w:eastAsiaTheme="majorEastAsia" w:hAnsiTheme="majorHAnsi" w:cstheme="majorBidi"/>
          <w:szCs w:val="22"/>
        </w:rPr>
      </w:pPr>
      <w:r w:rsidRPr="5E027FA6">
        <w:rPr>
          <w:rFonts w:asciiTheme="majorHAnsi" w:eastAsiaTheme="majorEastAsia" w:hAnsiTheme="majorHAnsi" w:cstheme="majorBidi"/>
        </w:rPr>
        <w:t>Verbeteren Time in plekken in de klas</w:t>
      </w:r>
      <w:r w:rsidR="72C6D6D1" w:rsidRPr="5E027FA6">
        <w:rPr>
          <w:rFonts w:asciiTheme="majorHAnsi" w:eastAsiaTheme="majorEastAsia" w:hAnsiTheme="majorHAnsi" w:cstheme="majorBidi"/>
        </w:rPr>
        <w:t xml:space="preserve">: </w:t>
      </w:r>
      <w:r w:rsidRPr="5E027FA6">
        <w:rPr>
          <w:rFonts w:asciiTheme="majorHAnsi" w:eastAsiaTheme="majorEastAsia" w:hAnsiTheme="majorHAnsi" w:cstheme="majorBidi"/>
        </w:rPr>
        <w:t>Er is met succes een pilot opgestart over het verbeteren van de time in plek</w:t>
      </w:r>
      <w:r w:rsidR="005A1D04" w:rsidRPr="5E027FA6">
        <w:rPr>
          <w:rFonts w:asciiTheme="majorHAnsi" w:eastAsiaTheme="majorEastAsia" w:hAnsiTheme="majorHAnsi" w:cstheme="majorBidi"/>
        </w:rPr>
        <w:t xml:space="preserve"> in de klas</w:t>
      </w:r>
      <w:r w:rsidRPr="5E027FA6">
        <w:rPr>
          <w:rFonts w:asciiTheme="majorHAnsi" w:eastAsiaTheme="majorEastAsia" w:hAnsiTheme="majorHAnsi" w:cstheme="majorBidi"/>
        </w:rPr>
        <w:t xml:space="preserve">, met behulp van sensorisch </w:t>
      </w:r>
      <w:r w:rsidR="005A1D04" w:rsidRPr="5E027FA6">
        <w:rPr>
          <w:rFonts w:asciiTheme="majorHAnsi" w:eastAsiaTheme="majorEastAsia" w:hAnsiTheme="majorHAnsi" w:cstheme="majorBidi"/>
        </w:rPr>
        <w:t>materiaal. D</w:t>
      </w:r>
      <w:r w:rsidR="009F4171" w:rsidRPr="5E027FA6">
        <w:rPr>
          <w:rFonts w:asciiTheme="majorHAnsi" w:eastAsiaTheme="majorEastAsia" w:hAnsiTheme="majorHAnsi" w:cstheme="majorBidi"/>
        </w:rPr>
        <w:t xml:space="preserve">it is effectief gebleken </w:t>
      </w:r>
      <w:r w:rsidR="00320BC8" w:rsidRPr="5E027FA6">
        <w:rPr>
          <w:rFonts w:asciiTheme="majorHAnsi" w:eastAsiaTheme="majorEastAsia" w:hAnsiTheme="majorHAnsi" w:cstheme="majorBidi"/>
        </w:rPr>
        <w:t>en wordt naar volgend jaar meegenomen</w:t>
      </w:r>
      <w:r w:rsidR="0073166B" w:rsidRPr="5E027FA6">
        <w:rPr>
          <w:rFonts w:asciiTheme="majorHAnsi" w:eastAsiaTheme="majorEastAsia" w:hAnsiTheme="majorHAnsi" w:cstheme="majorBidi"/>
        </w:rPr>
        <w:t xml:space="preserve">. Het </w:t>
      </w:r>
      <w:r w:rsidR="00EE7612" w:rsidRPr="5E027FA6">
        <w:rPr>
          <w:rFonts w:asciiTheme="majorHAnsi" w:eastAsiaTheme="majorEastAsia" w:hAnsiTheme="majorHAnsi" w:cstheme="majorBidi"/>
        </w:rPr>
        <w:t>u</w:t>
      </w:r>
      <w:r w:rsidR="00320BC8" w:rsidRPr="5E027FA6">
        <w:rPr>
          <w:rFonts w:asciiTheme="majorHAnsi" w:eastAsiaTheme="majorEastAsia" w:hAnsiTheme="majorHAnsi" w:cstheme="majorBidi"/>
        </w:rPr>
        <w:t>iteindelijke doel</w:t>
      </w:r>
      <w:r w:rsidR="00EE7612" w:rsidRPr="5E027FA6">
        <w:rPr>
          <w:rFonts w:asciiTheme="majorHAnsi" w:eastAsiaTheme="majorEastAsia" w:hAnsiTheme="majorHAnsi" w:cstheme="majorBidi"/>
        </w:rPr>
        <w:t xml:space="preserve"> is</w:t>
      </w:r>
      <w:r w:rsidR="00320BC8" w:rsidRPr="5E027FA6">
        <w:rPr>
          <w:rFonts w:asciiTheme="majorHAnsi" w:eastAsiaTheme="majorEastAsia" w:hAnsiTheme="majorHAnsi" w:cstheme="majorBidi"/>
        </w:rPr>
        <w:t xml:space="preserve"> dat alle klassen </w:t>
      </w:r>
      <w:r w:rsidR="001D0A5F" w:rsidRPr="5E027FA6">
        <w:rPr>
          <w:rFonts w:asciiTheme="majorHAnsi" w:eastAsiaTheme="majorEastAsia" w:hAnsiTheme="majorHAnsi" w:cstheme="majorBidi"/>
        </w:rPr>
        <w:t xml:space="preserve">een effectievere time in </w:t>
      </w:r>
      <w:r w:rsidR="0073166B" w:rsidRPr="5E027FA6">
        <w:rPr>
          <w:rFonts w:asciiTheme="majorHAnsi" w:eastAsiaTheme="majorEastAsia" w:hAnsiTheme="majorHAnsi" w:cstheme="majorBidi"/>
        </w:rPr>
        <w:t xml:space="preserve">plek in de klas krijgen en </w:t>
      </w:r>
      <w:r w:rsidR="00EE7612" w:rsidRPr="5E027FA6">
        <w:rPr>
          <w:rFonts w:asciiTheme="majorHAnsi" w:eastAsiaTheme="majorEastAsia" w:hAnsiTheme="majorHAnsi" w:cstheme="majorBidi"/>
        </w:rPr>
        <w:t xml:space="preserve">de leerlingen zo leren hun gedrag en emoties beter te reguleren. </w:t>
      </w:r>
    </w:p>
    <w:p w14:paraId="56160DEB" w14:textId="2538009A" w:rsidR="002A73F5" w:rsidRDefault="00AD7CFE" w:rsidP="174ADE02">
      <w:pPr>
        <w:pStyle w:val="ListParagraph"/>
        <w:numPr>
          <w:ilvl w:val="0"/>
          <w:numId w:val="6"/>
        </w:numPr>
        <w:rPr>
          <w:rFonts w:asciiTheme="majorHAnsi" w:eastAsiaTheme="majorEastAsia" w:hAnsiTheme="majorHAnsi" w:cstheme="majorBidi"/>
        </w:rPr>
      </w:pPr>
      <w:r w:rsidRPr="5E027FA6">
        <w:rPr>
          <w:rFonts w:asciiTheme="majorHAnsi" w:eastAsiaTheme="majorEastAsia" w:hAnsiTheme="majorHAnsi" w:cstheme="majorBidi"/>
        </w:rPr>
        <w:t>Traumasensitief</w:t>
      </w:r>
      <w:r w:rsidR="0015466E" w:rsidRPr="5E027FA6">
        <w:rPr>
          <w:rFonts w:asciiTheme="majorHAnsi" w:eastAsiaTheme="majorEastAsia" w:hAnsiTheme="majorHAnsi" w:cstheme="majorBidi"/>
        </w:rPr>
        <w:t xml:space="preserve"> onderwijs</w:t>
      </w:r>
      <w:r w:rsidR="45D04EC4" w:rsidRPr="5E027FA6">
        <w:rPr>
          <w:rFonts w:asciiTheme="majorHAnsi" w:eastAsiaTheme="majorEastAsia" w:hAnsiTheme="majorHAnsi" w:cstheme="majorBidi"/>
        </w:rPr>
        <w:t xml:space="preserve">: </w:t>
      </w:r>
      <w:r w:rsidR="0015466E" w:rsidRPr="5E027FA6">
        <w:rPr>
          <w:rFonts w:asciiTheme="majorHAnsi" w:eastAsiaTheme="majorEastAsia" w:hAnsiTheme="majorHAnsi" w:cstheme="majorBidi"/>
        </w:rPr>
        <w:t>Er lijkt een toename te zijn van leerlingen die</w:t>
      </w:r>
      <w:r w:rsidR="379EE92B" w:rsidRPr="5E027FA6">
        <w:rPr>
          <w:rFonts w:asciiTheme="majorHAnsi" w:eastAsiaTheme="majorEastAsia" w:hAnsiTheme="majorHAnsi" w:cstheme="majorBidi"/>
        </w:rPr>
        <w:t xml:space="preserve"> </w:t>
      </w:r>
      <w:r w:rsidR="00E722D9" w:rsidRPr="5E027FA6">
        <w:rPr>
          <w:rFonts w:asciiTheme="majorHAnsi" w:eastAsiaTheme="majorEastAsia" w:hAnsiTheme="majorHAnsi" w:cstheme="majorBidi"/>
        </w:rPr>
        <w:t>te maken hebben</w:t>
      </w:r>
      <w:r w:rsidR="002A73F5" w:rsidRPr="5E027FA6">
        <w:rPr>
          <w:rFonts w:asciiTheme="majorHAnsi" w:eastAsiaTheme="majorEastAsia" w:hAnsiTheme="majorHAnsi" w:cstheme="majorBidi"/>
        </w:rPr>
        <w:t xml:space="preserve"> gehad (of nog steeds hebben) met trauma.</w:t>
      </w:r>
      <w:r w:rsidR="587FDFCE" w:rsidRPr="5E027FA6">
        <w:rPr>
          <w:rFonts w:asciiTheme="majorHAnsi" w:eastAsiaTheme="majorEastAsia" w:hAnsiTheme="majorHAnsi" w:cstheme="majorBidi"/>
        </w:rPr>
        <w:t xml:space="preserve"> Ook vanuit </w:t>
      </w:r>
      <w:r w:rsidR="002A73F5" w:rsidRPr="5E027FA6">
        <w:rPr>
          <w:rFonts w:asciiTheme="majorHAnsi" w:eastAsiaTheme="majorEastAsia" w:hAnsiTheme="majorHAnsi" w:cstheme="majorBidi"/>
        </w:rPr>
        <w:t>de leerkrachten</w:t>
      </w:r>
      <w:r w:rsidR="38305DDE" w:rsidRPr="5E027FA6">
        <w:rPr>
          <w:rFonts w:asciiTheme="majorHAnsi" w:eastAsiaTheme="majorEastAsia" w:hAnsiTheme="majorHAnsi" w:cstheme="majorBidi"/>
        </w:rPr>
        <w:t xml:space="preserve"> is er</w:t>
      </w:r>
      <w:r w:rsidR="002A73F5" w:rsidRPr="5E027FA6">
        <w:rPr>
          <w:rFonts w:asciiTheme="majorHAnsi" w:eastAsiaTheme="majorEastAsia" w:hAnsiTheme="majorHAnsi" w:cstheme="majorBidi"/>
        </w:rPr>
        <w:t xml:space="preserve"> behoefte aan informatie </w:t>
      </w:r>
      <w:r w:rsidR="00553DF8" w:rsidRPr="5E027FA6">
        <w:rPr>
          <w:rFonts w:asciiTheme="majorHAnsi" w:eastAsiaTheme="majorEastAsia" w:hAnsiTheme="majorHAnsi" w:cstheme="majorBidi"/>
        </w:rPr>
        <w:t xml:space="preserve">over traumasensitief onderwijs, om beter in te kunnen </w:t>
      </w:r>
      <w:r w:rsidR="00FF43C8" w:rsidRPr="5E027FA6">
        <w:rPr>
          <w:rFonts w:asciiTheme="majorHAnsi" w:eastAsiaTheme="majorEastAsia" w:hAnsiTheme="majorHAnsi" w:cstheme="majorBidi"/>
        </w:rPr>
        <w:t xml:space="preserve">zetten </w:t>
      </w:r>
      <w:r w:rsidR="00553DF8" w:rsidRPr="5E027FA6">
        <w:rPr>
          <w:rFonts w:asciiTheme="majorHAnsi" w:eastAsiaTheme="majorEastAsia" w:hAnsiTheme="majorHAnsi" w:cstheme="majorBidi"/>
        </w:rPr>
        <w:t>op de onderwijsbehoeften van getraumatiseerde leerlingen.</w:t>
      </w:r>
    </w:p>
    <w:p w14:paraId="07D8873F" w14:textId="77777777" w:rsidR="0015466E" w:rsidRDefault="0015466E" w:rsidP="174ADE02">
      <w:pPr>
        <w:rPr>
          <w:rFonts w:asciiTheme="majorHAnsi" w:eastAsiaTheme="majorEastAsia" w:hAnsiTheme="majorHAnsi" w:cstheme="majorBidi"/>
        </w:rPr>
      </w:pPr>
    </w:p>
    <w:p w14:paraId="076E422A" w14:textId="77777777" w:rsidR="00875A75" w:rsidRPr="00653B18" w:rsidRDefault="00875A75" w:rsidP="174ADE02">
      <w:pPr>
        <w:rPr>
          <w:rFonts w:asciiTheme="majorHAnsi" w:eastAsiaTheme="majorEastAsia" w:hAnsiTheme="majorHAnsi" w:cstheme="majorBidi"/>
        </w:rPr>
      </w:pPr>
    </w:p>
    <w:p w14:paraId="2A612C34" w14:textId="77777777" w:rsidR="001A44EC" w:rsidRPr="00C80E7F" w:rsidRDefault="001A44EC" w:rsidP="174ADE02">
      <w:pPr>
        <w:rPr>
          <w:rFonts w:asciiTheme="majorHAnsi" w:eastAsiaTheme="majorEastAsia" w:hAnsiTheme="majorHAnsi" w:cstheme="majorBidi"/>
        </w:rPr>
      </w:pPr>
    </w:p>
    <w:p w14:paraId="6CE99CAE" w14:textId="77777777" w:rsidR="00613457" w:rsidRPr="00C80E7F" w:rsidRDefault="00613457" w:rsidP="174ADE02">
      <w:pPr>
        <w:rPr>
          <w:rFonts w:asciiTheme="majorHAnsi" w:eastAsiaTheme="majorEastAsia" w:hAnsiTheme="majorHAnsi" w:cstheme="majorBidi"/>
        </w:rPr>
      </w:pPr>
      <w:bookmarkStart w:id="31" w:name="_Toc119894688"/>
    </w:p>
    <w:p w14:paraId="592CBE96" w14:textId="77777777" w:rsidR="005E29D5" w:rsidRPr="00C80E7F" w:rsidRDefault="005E29D5" w:rsidP="174ADE02">
      <w:pPr>
        <w:rPr>
          <w:rFonts w:asciiTheme="majorHAnsi" w:eastAsiaTheme="majorEastAsia" w:hAnsiTheme="majorHAnsi" w:cstheme="majorBidi"/>
        </w:rPr>
      </w:pPr>
      <w:bookmarkStart w:id="32" w:name="_Toc230516428"/>
    </w:p>
    <w:p w14:paraId="6DB7B5AE" w14:textId="77777777" w:rsidR="00AE729F" w:rsidRDefault="00AE729F">
      <w:pPr>
        <w:rPr>
          <w:rFonts w:asciiTheme="majorHAnsi" w:eastAsiaTheme="majorEastAsia" w:hAnsiTheme="majorHAnsi" w:cstheme="majorBidi"/>
          <w:b/>
          <w:bCs/>
          <w:kern w:val="32"/>
          <w:sz w:val="32"/>
          <w:szCs w:val="32"/>
        </w:rPr>
      </w:pPr>
      <w:bookmarkStart w:id="33" w:name="_Toc113535503"/>
      <w:r>
        <w:rPr>
          <w:rFonts w:asciiTheme="majorHAnsi" w:eastAsiaTheme="majorEastAsia" w:hAnsiTheme="majorHAnsi" w:cstheme="majorBidi"/>
        </w:rPr>
        <w:br w:type="page"/>
      </w:r>
    </w:p>
    <w:p w14:paraId="2498789B" w14:textId="20801BD0" w:rsidR="00011012" w:rsidRPr="00EF0A9C" w:rsidRDefault="575A5643" w:rsidP="598B7051">
      <w:pPr>
        <w:pStyle w:val="Heading1"/>
        <w:rPr>
          <w:rFonts w:asciiTheme="majorHAnsi" w:eastAsiaTheme="majorEastAsia" w:hAnsiTheme="majorHAnsi" w:cstheme="majorBidi"/>
          <w:color w:val="FF0000"/>
        </w:rPr>
      </w:pPr>
      <w:r w:rsidRPr="549ADCC9">
        <w:rPr>
          <w:rFonts w:asciiTheme="majorHAnsi" w:eastAsiaTheme="majorEastAsia" w:hAnsiTheme="majorHAnsi" w:cstheme="majorBidi"/>
        </w:rPr>
        <w:t>Nawoord</w:t>
      </w:r>
      <w:bookmarkEnd w:id="33"/>
      <w:r w:rsidRPr="549ADCC9">
        <w:rPr>
          <w:rFonts w:asciiTheme="majorHAnsi" w:eastAsiaTheme="majorEastAsia" w:hAnsiTheme="majorHAnsi" w:cstheme="majorBidi"/>
        </w:rPr>
        <w:t xml:space="preserve"> </w:t>
      </w:r>
      <w:bookmarkEnd w:id="31"/>
      <w:bookmarkEnd w:id="32"/>
    </w:p>
    <w:p w14:paraId="193698C8" w14:textId="5A8951E0" w:rsidR="19048ECB" w:rsidRDefault="19048ECB" w:rsidP="174ADE02">
      <w:pPr>
        <w:rPr>
          <w:rFonts w:asciiTheme="majorHAnsi" w:eastAsiaTheme="majorEastAsia" w:hAnsiTheme="majorHAnsi" w:cstheme="majorBidi"/>
        </w:rPr>
      </w:pPr>
    </w:p>
    <w:p w14:paraId="7C747AB9" w14:textId="2C2C6252" w:rsidR="47CE0A32" w:rsidRDefault="47CE0A32"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Het team dat gevormd is </w:t>
      </w:r>
      <w:r w:rsidR="1D072942" w:rsidRPr="174ADE02">
        <w:rPr>
          <w:rFonts w:asciiTheme="majorHAnsi" w:eastAsiaTheme="majorEastAsia" w:hAnsiTheme="majorHAnsi" w:cstheme="majorBidi"/>
        </w:rPr>
        <w:t xml:space="preserve">na </w:t>
      </w:r>
      <w:r w:rsidRPr="174ADE02">
        <w:rPr>
          <w:rFonts w:asciiTheme="majorHAnsi" w:eastAsiaTheme="majorEastAsia" w:hAnsiTheme="majorHAnsi" w:cstheme="majorBidi"/>
        </w:rPr>
        <w:t xml:space="preserve">de verhuizing naar de Noordsterweg heeft zich het afgelopen schooljaar sterk ingezet </w:t>
      </w:r>
      <w:r w:rsidR="67CFDA87" w:rsidRPr="174ADE02">
        <w:rPr>
          <w:rFonts w:asciiTheme="majorHAnsi" w:eastAsiaTheme="majorEastAsia" w:hAnsiTheme="majorHAnsi" w:cstheme="majorBidi"/>
        </w:rPr>
        <w:t xml:space="preserve">op samenwerking </w:t>
      </w:r>
      <w:r w:rsidRPr="174ADE02">
        <w:rPr>
          <w:rFonts w:asciiTheme="majorHAnsi" w:eastAsiaTheme="majorEastAsia" w:hAnsiTheme="majorHAnsi" w:cstheme="majorBidi"/>
        </w:rPr>
        <w:t xml:space="preserve">en leren van elkaar. </w:t>
      </w:r>
      <w:r w:rsidR="000C5900" w:rsidRPr="174ADE02">
        <w:rPr>
          <w:rFonts w:asciiTheme="majorHAnsi" w:eastAsiaTheme="majorEastAsia" w:hAnsiTheme="majorHAnsi" w:cstheme="majorBidi"/>
        </w:rPr>
        <w:t xml:space="preserve">Niet alleen is </w:t>
      </w:r>
      <w:r w:rsidR="60DFD868" w:rsidRPr="174ADE02">
        <w:rPr>
          <w:rFonts w:asciiTheme="majorHAnsi" w:eastAsiaTheme="majorEastAsia" w:hAnsiTheme="majorHAnsi" w:cstheme="majorBidi"/>
        </w:rPr>
        <w:t xml:space="preserve">er </w:t>
      </w:r>
      <w:r w:rsidR="000C5900" w:rsidRPr="174ADE02">
        <w:rPr>
          <w:rFonts w:asciiTheme="majorHAnsi" w:eastAsiaTheme="majorEastAsia" w:hAnsiTheme="majorHAnsi" w:cstheme="majorBidi"/>
        </w:rPr>
        <w:t xml:space="preserve">aandacht geweest voor het didactisch handelen, maar is er vooral ingezet op het afstemmen met elkaar hoe om te gaan met het gedrag van leerlingen binnen de school. </w:t>
      </w:r>
    </w:p>
    <w:p w14:paraId="1A2059C5" w14:textId="00F27D4E" w:rsidR="19048ECB" w:rsidRDefault="19048ECB" w:rsidP="174ADE02">
      <w:pPr>
        <w:rPr>
          <w:rFonts w:asciiTheme="majorHAnsi" w:eastAsiaTheme="majorEastAsia" w:hAnsiTheme="majorHAnsi" w:cstheme="majorBidi"/>
        </w:rPr>
      </w:pPr>
    </w:p>
    <w:p w14:paraId="650D1C45" w14:textId="452EE04B" w:rsidR="000C5900" w:rsidRDefault="000C5900" w:rsidP="174ADE02">
      <w:pPr>
        <w:rPr>
          <w:rFonts w:asciiTheme="majorHAnsi" w:eastAsiaTheme="majorEastAsia" w:hAnsiTheme="majorHAnsi" w:cstheme="majorBidi"/>
        </w:rPr>
      </w:pPr>
      <w:r w:rsidRPr="174ADE02">
        <w:rPr>
          <w:rFonts w:asciiTheme="majorHAnsi" w:eastAsiaTheme="majorEastAsia" w:hAnsiTheme="majorHAnsi" w:cstheme="majorBidi"/>
        </w:rPr>
        <w:t xml:space="preserve">Komend schooljaar zal verder worden ingezet op samenwerking op verschillende gebieden. Groepsleerkrachten van de twee afdelingen zullen nog meer met elkaar overleggen, maar ook bij elkaar in </w:t>
      </w:r>
      <w:r w:rsidR="6C2BF860" w:rsidRPr="174ADE02">
        <w:rPr>
          <w:rFonts w:asciiTheme="majorHAnsi" w:eastAsiaTheme="majorEastAsia" w:hAnsiTheme="majorHAnsi" w:cstheme="majorBidi"/>
        </w:rPr>
        <w:t>de klas k</w:t>
      </w:r>
      <w:r w:rsidR="63C7A68E" w:rsidRPr="174ADE02">
        <w:rPr>
          <w:rFonts w:asciiTheme="majorHAnsi" w:eastAsiaTheme="majorEastAsia" w:hAnsiTheme="majorHAnsi" w:cstheme="majorBidi"/>
        </w:rPr>
        <w:t xml:space="preserve">ijken </w:t>
      </w:r>
      <w:r w:rsidR="6C2BF860" w:rsidRPr="174ADE02">
        <w:rPr>
          <w:rFonts w:asciiTheme="majorHAnsi" w:eastAsiaTheme="majorEastAsia" w:hAnsiTheme="majorHAnsi" w:cstheme="majorBidi"/>
        </w:rPr>
        <w:t>om zo zicht te krijgen op de verschillen in werkwijze. Na deze lesbezoeken gaan zij met elkaar in gesprek over wat zij gezien hebben in elkaars klassen. Op deze wijze leert men niet alleen elkaars kwalite</w:t>
      </w:r>
      <w:r w:rsidR="4B7E6AF9" w:rsidRPr="174ADE02">
        <w:rPr>
          <w:rFonts w:asciiTheme="majorHAnsi" w:eastAsiaTheme="majorEastAsia" w:hAnsiTheme="majorHAnsi" w:cstheme="majorBidi"/>
        </w:rPr>
        <w:t xml:space="preserve">iten kennen, maar krijgen zij ook meer verbinding met elkaar. </w:t>
      </w:r>
    </w:p>
    <w:p w14:paraId="49FD7DEB" w14:textId="7649304D" w:rsidR="19048ECB" w:rsidRDefault="19048ECB" w:rsidP="174ADE02">
      <w:pPr>
        <w:rPr>
          <w:rFonts w:asciiTheme="majorHAnsi" w:eastAsiaTheme="majorEastAsia" w:hAnsiTheme="majorHAnsi" w:cstheme="majorBidi"/>
        </w:rPr>
      </w:pPr>
    </w:p>
    <w:p w14:paraId="7375484D" w14:textId="1EDC26C5" w:rsidR="630F2C5F" w:rsidRDefault="4B8AC73A" w:rsidP="598B7051">
      <w:pPr>
        <w:rPr>
          <w:rFonts w:asciiTheme="majorHAnsi" w:eastAsiaTheme="majorEastAsia" w:hAnsiTheme="majorHAnsi" w:cstheme="majorBidi"/>
        </w:rPr>
      </w:pPr>
      <w:r w:rsidRPr="598B7051">
        <w:rPr>
          <w:rFonts w:asciiTheme="majorHAnsi" w:eastAsiaTheme="majorEastAsia" w:hAnsiTheme="majorHAnsi" w:cstheme="majorBidi"/>
        </w:rPr>
        <w:t xml:space="preserve">In augustus </w:t>
      </w:r>
      <w:r w:rsidR="63791F4D" w:rsidRPr="598B7051">
        <w:rPr>
          <w:rFonts w:asciiTheme="majorHAnsi" w:eastAsiaTheme="majorEastAsia" w:hAnsiTheme="majorHAnsi" w:cstheme="majorBidi"/>
        </w:rPr>
        <w:t xml:space="preserve">is </w:t>
      </w:r>
      <w:r w:rsidRPr="598B7051">
        <w:rPr>
          <w:rFonts w:asciiTheme="majorHAnsi" w:eastAsiaTheme="majorEastAsia" w:hAnsiTheme="majorHAnsi" w:cstheme="majorBidi"/>
        </w:rPr>
        <w:t xml:space="preserve">het team </w:t>
      </w:r>
      <w:r w:rsidR="5AE0264E" w:rsidRPr="598B7051">
        <w:rPr>
          <w:rFonts w:asciiTheme="majorHAnsi" w:eastAsiaTheme="majorEastAsia" w:hAnsiTheme="majorHAnsi" w:cstheme="majorBidi"/>
        </w:rPr>
        <w:t xml:space="preserve">gestart </w:t>
      </w:r>
      <w:r w:rsidRPr="598B7051">
        <w:rPr>
          <w:rFonts w:asciiTheme="majorHAnsi" w:eastAsiaTheme="majorEastAsia" w:hAnsiTheme="majorHAnsi" w:cstheme="majorBidi"/>
        </w:rPr>
        <w:t>met de scholing ‘traumasensitief handelen’. Deze scholing is gericht op</w:t>
      </w:r>
      <w:r w:rsidR="626F543C" w:rsidRPr="598B7051">
        <w:rPr>
          <w:rFonts w:asciiTheme="majorHAnsi" w:eastAsiaTheme="majorEastAsia" w:hAnsiTheme="majorHAnsi" w:cstheme="majorBidi"/>
        </w:rPr>
        <w:t xml:space="preserve"> medewerkers bewust maken dat wij in ons werk altijd rekening moeten houden dat kinderen en hun ouders ingrijpende ervaringen kunnen hebben</w:t>
      </w:r>
      <w:r w:rsidR="1B59D76E" w:rsidRPr="598B7051">
        <w:rPr>
          <w:rFonts w:asciiTheme="majorHAnsi" w:eastAsiaTheme="majorEastAsia" w:hAnsiTheme="majorHAnsi" w:cstheme="majorBidi"/>
        </w:rPr>
        <w:t xml:space="preserve"> waardoor ze anders reageren dan je wellicht verwacht.</w:t>
      </w:r>
      <w:r w:rsidR="677D7DE4" w:rsidRPr="598B7051">
        <w:rPr>
          <w:rFonts w:asciiTheme="majorHAnsi" w:eastAsiaTheme="majorEastAsia" w:hAnsiTheme="majorHAnsi" w:cstheme="majorBidi"/>
        </w:rPr>
        <w:t xml:space="preserve"> </w:t>
      </w:r>
      <w:r w:rsidRPr="598B7051">
        <w:rPr>
          <w:rFonts w:asciiTheme="majorHAnsi" w:eastAsiaTheme="majorEastAsia" w:hAnsiTheme="majorHAnsi" w:cstheme="majorBidi"/>
        </w:rPr>
        <w:t>Hiermee zorgen wij ervoor dat</w:t>
      </w:r>
      <w:r w:rsidR="2E5BD012" w:rsidRPr="598B7051">
        <w:rPr>
          <w:rFonts w:asciiTheme="majorHAnsi" w:eastAsiaTheme="majorEastAsia" w:hAnsiTheme="majorHAnsi" w:cstheme="majorBidi"/>
        </w:rPr>
        <w:t xml:space="preserve"> er gekeken wordt naar achtergronden in plaats van </w:t>
      </w:r>
    </w:p>
    <w:p w14:paraId="229231EF" w14:textId="7221169F" w:rsidR="19048ECB" w:rsidRDefault="19048ECB" w:rsidP="174ADE02">
      <w:pPr>
        <w:rPr>
          <w:rFonts w:asciiTheme="majorHAnsi" w:eastAsiaTheme="majorEastAsia" w:hAnsiTheme="majorHAnsi" w:cstheme="majorBidi"/>
        </w:rPr>
      </w:pPr>
    </w:p>
    <w:p w14:paraId="6EB64CCE" w14:textId="74A53A7F" w:rsidR="630F2C5F" w:rsidRDefault="4B8AC73A" w:rsidP="598B7051">
      <w:pPr>
        <w:rPr>
          <w:rFonts w:asciiTheme="majorHAnsi" w:eastAsiaTheme="majorEastAsia" w:hAnsiTheme="majorHAnsi" w:cstheme="majorBidi"/>
        </w:rPr>
      </w:pPr>
      <w:r w:rsidRPr="549ADCC9">
        <w:rPr>
          <w:rFonts w:asciiTheme="majorHAnsi" w:eastAsiaTheme="majorEastAsia" w:hAnsiTheme="majorHAnsi" w:cstheme="majorBidi"/>
        </w:rPr>
        <w:t xml:space="preserve">Komend schooljaar zal ook de ontwikkeling rondom </w:t>
      </w:r>
      <w:r w:rsidR="1D74314A" w:rsidRPr="549ADCC9">
        <w:rPr>
          <w:rFonts w:asciiTheme="majorHAnsi" w:eastAsiaTheme="majorEastAsia" w:hAnsiTheme="majorHAnsi" w:cstheme="majorBidi"/>
        </w:rPr>
        <w:t xml:space="preserve">de </w:t>
      </w:r>
      <w:proofErr w:type="spellStart"/>
      <w:r w:rsidR="1D74314A" w:rsidRPr="549ADCC9">
        <w:rPr>
          <w:rFonts w:asciiTheme="majorHAnsi" w:eastAsiaTheme="majorEastAsia" w:hAnsiTheme="majorHAnsi" w:cstheme="majorBidi"/>
        </w:rPr>
        <w:t>KWT's</w:t>
      </w:r>
      <w:proofErr w:type="spellEnd"/>
      <w:r w:rsidR="1D74314A" w:rsidRPr="549ADCC9">
        <w:rPr>
          <w:rFonts w:asciiTheme="majorHAnsi" w:eastAsiaTheme="majorEastAsia" w:hAnsiTheme="majorHAnsi" w:cstheme="majorBidi"/>
        </w:rPr>
        <w:t xml:space="preserve"> </w:t>
      </w:r>
      <w:r w:rsidRPr="549ADCC9">
        <w:rPr>
          <w:rFonts w:asciiTheme="majorHAnsi" w:eastAsiaTheme="majorEastAsia" w:hAnsiTheme="majorHAnsi" w:cstheme="majorBidi"/>
        </w:rPr>
        <w:t>doorgezet worden, zodat we kunnen blijven aansluiten bij wat de leerlingen nodig hebben.</w:t>
      </w:r>
      <w:r w:rsidR="4FC1A385" w:rsidRPr="549ADCC9">
        <w:rPr>
          <w:rFonts w:asciiTheme="majorHAnsi" w:eastAsiaTheme="majorEastAsia" w:hAnsiTheme="majorHAnsi" w:cstheme="majorBidi"/>
        </w:rPr>
        <w:t xml:space="preserve"> Tevens gaan we ons ondersteuningsprofiel aanscherpen. Het klassenmanagement gaan we formaliseren binnen </w:t>
      </w:r>
      <w:r w:rsidR="00AE729F" w:rsidRPr="549ADCC9">
        <w:rPr>
          <w:rFonts w:asciiTheme="majorHAnsi" w:eastAsiaTheme="majorEastAsia" w:hAnsiTheme="majorHAnsi" w:cstheme="majorBidi"/>
        </w:rPr>
        <w:t>SBO</w:t>
      </w:r>
      <w:r w:rsidR="4FC1A385" w:rsidRPr="549ADCC9">
        <w:rPr>
          <w:rFonts w:asciiTheme="majorHAnsi" w:eastAsiaTheme="majorEastAsia" w:hAnsiTheme="majorHAnsi" w:cstheme="majorBidi"/>
        </w:rPr>
        <w:t xml:space="preserve"> en </w:t>
      </w:r>
      <w:r w:rsidR="00AE729F" w:rsidRPr="549ADCC9">
        <w:rPr>
          <w:rFonts w:asciiTheme="majorHAnsi" w:eastAsiaTheme="majorEastAsia" w:hAnsiTheme="majorHAnsi" w:cstheme="majorBidi"/>
        </w:rPr>
        <w:t>SO</w:t>
      </w:r>
      <w:r w:rsidR="4FC1A385" w:rsidRPr="549ADCC9">
        <w:rPr>
          <w:rFonts w:asciiTheme="majorHAnsi" w:eastAsiaTheme="majorEastAsia" w:hAnsiTheme="majorHAnsi" w:cstheme="majorBidi"/>
        </w:rPr>
        <w:t xml:space="preserve">. We gaan de methoden technisch- en begrijpend lezen, en spelling vernieuwen. </w:t>
      </w:r>
      <w:r w:rsidRPr="549ADCC9">
        <w:rPr>
          <w:rFonts w:asciiTheme="majorHAnsi" w:eastAsiaTheme="majorEastAsia" w:hAnsiTheme="majorHAnsi" w:cstheme="majorBidi"/>
        </w:rPr>
        <w:t xml:space="preserve"> </w:t>
      </w:r>
      <w:r w:rsidR="080D2B8E" w:rsidRPr="549ADCC9">
        <w:rPr>
          <w:rFonts w:asciiTheme="majorHAnsi" w:eastAsiaTheme="majorEastAsia" w:hAnsiTheme="majorHAnsi" w:cstheme="majorBidi"/>
        </w:rPr>
        <w:t xml:space="preserve">Tot slot gaan we een schoolnorm vaststellen als het gaat om de uitstroom van leerlingen. </w:t>
      </w:r>
    </w:p>
    <w:p w14:paraId="0AED8733" w14:textId="623A3B4C" w:rsidR="549ADCC9" w:rsidRDefault="549ADCC9" w:rsidP="549ADCC9">
      <w:pPr>
        <w:rPr>
          <w:rFonts w:asciiTheme="majorHAnsi" w:eastAsiaTheme="majorEastAsia" w:hAnsiTheme="majorHAnsi" w:cstheme="majorBidi"/>
        </w:rPr>
      </w:pPr>
    </w:p>
    <w:p w14:paraId="7C6C226A" w14:textId="10F5F1B5" w:rsidR="549ADCC9" w:rsidRDefault="549ADCC9" w:rsidP="549ADCC9">
      <w:pPr>
        <w:rPr>
          <w:rFonts w:asciiTheme="majorHAnsi" w:eastAsiaTheme="majorEastAsia" w:hAnsiTheme="majorHAnsi" w:cstheme="majorBidi"/>
        </w:rPr>
      </w:pPr>
    </w:p>
    <w:p w14:paraId="3A00AC55" w14:textId="5B691A44" w:rsidR="00061F72" w:rsidRPr="00C80E7F" w:rsidRDefault="00061F72" w:rsidP="598B7051">
      <w:pPr>
        <w:rPr>
          <w:rFonts w:ascii="Roboto" w:eastAsia="Roboto" w:hAnsi="Roboto" w:cs="Roboto"/>
          <w:color w:val="111111"/>
          <w:sz w:val="30"/>
          <w:szCs w:val="30"/>
        </w:rPr>
      </w:pPr>
    </w:p>
    <w:p w14:paraId="1E5BB851" w14:textId="10524AA4" w:rsidR="00061F72" w:rsidRPr="00C80E7F" w:rsidRDefault="00061F72" w:rsidP="174ADE02">
      <w:r>
        <w:br w:type="page"/>
      </w:r>
    </w:p>
    <w:p w14:paraId="168BADAF" w14:textId="704BD9CE" w:rsidR="00061F72" w:rsidRPr="00C80E7F" w:rsidRDefault="093A7CED" w:rsidP="598B7051">
      <w:pPr>
        <w:rPr>
          <w:rFonts w:asciiTheme="majorHAnsi" w:eastAsiaTheme="majorEastAsia" w:hAnsiTheme="majorHAnsi" w:cstheme="majorBidi"/>
        </w:rPr>
      </w:pPr>
      <w:r w:rsidRPr="598B7051">
        <w:rPr>
          <w:rFonts w:asciiTheme="majorHAnsi" w:eastAsiaTheme="majorEastAsia" w:hAnsiTheme="majorHAnsi" w:cstheme="majorBidi"/>
        </w:rPr>
        <w:t>Bijlage</w:t>
      </w:r>
      <w:r w:rsidR="351A5C28" w:rsidRPr="598B7051">
        <w:rPr>
          <w:rFonts w:asciiTheme="majorHAnsi" w:eastAsiaTheme="majorEastAsia" w:hAnsiTheme="majorHAnsi" w:cstheme="majorBidi"/>
        </w:rPr>
        <w:t xml:space="preserve"> 1</w:t>
      </w:r>
      <w:r w:rsidRPr="598B7051">
        <w:rPr>
          <w:rFonts w:asciiTheme="majorHAnsi" w:eastAsiaTheme="majorEastAsia" w:hAnsiTheme="majorHAnsi" w:cstheme="majorBidi"/>
        </w:rPr>
        <w:t xml:space="preserve">: </w:t>
      </w:r>
      <w:r w:rsidR="5D36EFAB" w:rsidRPr="598B7051">
        <w:rPr>
          <w:rFonts w:asciiTheme="majorHAnsi" w:eastAsiaTheme="majorEastAsia" w:hAnsiTheme="majorHAnsi" w:cstheme="majorBidi"/>
        </w:rPr>
        <w:t xml:space="preserve"> Scholing medewerkers</w:t>
      </w:r>
      <w:r w:rsidR="57C35413" w:rsidRPr="598B7051">
        <w:rPr>
          <w:rFonts w:asciiTheme="majorHAnsi" w:eastAsiaTheme="majorEastAsia" w:hAnsiTheme="majorHAnsi" w:cstheme="majorBidi"/>
        </w:rPr>
        <w:t xml:space="preserve"> scholing 2022-2023</w:t>
      </w:r>
    </w:p>
    <w:p w14:paraId="79A9F637" w14:textId="0FCA0190" w:rsidR="00061F72" w:rsidRPr="00C80E7F" w:rsidRDefault="00061F72" w:rsidP="598B7051">
      <w:pPr>
        <w:rPr>
          <w:rFonts w:asciiTheme="majorHAnsi" w:eastAsiaTheme="majorEastAsia" w:hAnsiTheme="majorHAnsi" w:cstheme="majorBidi"/>
        </w:rPr>
      </w:pPr>
    </w:p>
    <w:tbl>
      <w:tblPr>
        <w:tblW w:w="0" w:type="auto"/>
        <w:tblLayout w:type="fixed"/>
        <w:tblLook w:val="06A0" w:firstRow="1" w:lastRow="0" w:firstColumn="1" w:lastColumn="0" w:noHBand="1" w:noVBand="1"/>
      </w:tblPr>
      <w:tblGrid>
        <w:gridCol w:w="7250"/>
        <w:gridCol w:w="1810"/>
      </w:tblGrid>
      <w:tr w:rsidR="598B7051" w14:paraId="7F3C5ACA" w14:textId="77777777" w:rsidTr="598B7051">
        <w:trPr>
          <w:trHeight w:val="300"/>
        </w:trPr>
        <w:tc>
          <w:tcPr>
            <w:tcW w:w="7250" w:type="dxa"/>
            <w:vAlign w:val="center"/>
          </w:tcPr>
          <w:p w14:paraId="2F8A6D3C" w14:textId="4CA5E227" w:rsidR="598B7051" w:rsidRDefault="598B7051" w:rsidP="598B7051">
            <w:r w:rsidRPr="598B7051">
              <w:rPr>
                <w:rFonts w:ascii="Calibri" w:eastAsia="Calibri" w:hAnsi="Calibri" w:cs="Calibri"/>
                <w:color w:val="000000" w:themeColor="text1"/>
                <w:szCs w:val="22"/>
              </w:rPr>
              <w:t>Cursusnaam</w:t>
            </w:r>
          </w:p>
        </w:tc>
        <w:tc>
          <w:tcPr>
            <w:tcW w:w="1810" w:type="dxa"/>
            <w:vAlign w:val="center"/>
          </w:tcPr>
          <w:p w14:paraId="6D24152D" w14:textId="3382BF0B" w:rsidR="598B7051" w:rsidRDefault="598B7051" w:rsidP="598B7051">
            <w:r w:rsidRPr="598B7051">
              <w:rPr>
                <w:rFonts w:ascii="Calibri" w:eastAsia="Calibri" w:hAnsi="Calibri" w:cs="Calibri"/>
                <w:color w:val="000000" w:themeColor="text1"/>
                <w:szCs w:val="22"/>
              </w:rPr>
              <w:t>Type</w:t>
            </w:r>
          </w:p>
        </w:tc>
      </w:tr>
      <w:tr w:rsidR="598B7051" w14:paraId="09DF2918" w14:textId="77777777" w:rsidTr="598B7051">
        <w:trPr>
          <w:trHeight w:val="300"/>
        </w:trPr>
        <w:tc>
          <w:tcPr>
            <w:tcW w:w="7250" w:type="dxa"/>
            <w:vAlign w:val="center"/>
          </w:tcPr>
          <w:p w14:paraId="40507E5F" w14:textId="32B34547" w:rsidR="598B7051" w:rsidRDefault="598B7051" w:rsidP="598B7051">
            <w:r w:rsidRPr="598B7051">
              <w:rPr>
                <w:rFonts w:ascii="Calibri" w:eastAsia="Calibri" w:hAnsi="Calibri" w:cs="Calibri"/>
                <w:color w:val="000000" w:themeColor="text1"/>
                <w:szCs w:val="22"/>
              </w:rPr>
              <w:t>Happy Werkscan Zicht op jouw werkgeluk</w:t>
            </w:r>
            <w:r w:rsidR="12D30CD0" w:rsidRPr="598B7051">
              <w:rPr>
                <w:rFonts w:ascii="Calibri" w:eastAsia="Calibri" w:hAnsi="Calibri" w:cs="Calibri"/>
                <w:color w:val="000000" w:themeColor="text1"/>
                <w:szCs w:val="22"/>
              </w:rPr>
              <w:t xml:space="preserve"> (3 deelnemers) </w:t>
            </w:r>
          </w:p>
        </w:tc>
        <w:tc>
          <w:tcPr>
            <w:tcW w:w="1810" w:type="dxa"/>
            <w:vAlign w:val="center"/>
          </w:tcPr>
          <w:p w14:paraId="760D0A76" w14:textId="08D70F82" w:rsidR="598B7051" w:rsidRDefault="598B7051" w:rsidP="598B7051">
            <w:r w:rsidRPr="598B7051">
              <w:rPr>
                <w:rFonts w:ascii="Calibri" w:eastAsia="Calibri" w:hAnsi="Calibri" w:cs="Calibri"/>
                <w:color w:val="000000" w:themeColor="text1"/>
                <w:szCs w:val="22"/>
              </w:rPr>
              <w:t>Training</w:t>
            </w:r>
          </w:p>
        </w:tc>
      </w:tr>
      <w:tr w:rsidR="598B7051" w14:paraId="0CBDCD40" w14:textId="77777777" w:rsidTr="598B7051">
        <w:trPr>
          <w:trHeight w:val="300"/>
        </w:trPr>
        <w:tc>
          <w:tcPr>
            <w:tcW w:w="7250" w:type="dxa"/>
            <w:vAlign w:val="center"/>
          </w:tcPr>
          <w:p w14:paraId="5E826AB8" w14:textId="433120F1" w:rsidR="598B7051" w:rsidRDefault="598B7051" w:rsidP="598B7051">
            <w:r w:rsidRPr="598B7051">
              <w:rPr>
                <w:rFonts w:ascii="Calibri" w:eastAsia="Calibri" w:hAnsi="Calibri" w:cs="Calibri"/>
                <w:color w:val="000000" w:themeColor="text1"/>
                <w:szCs w:val="22"/>
              </w:rPr>
              <w:t>Aan de slag met autonome motivatie</w:t>
            </w:r>
          </w:p>
        </w:tc>
        <w:tc>
          <w:tcPr>
            <w:tcW w:w="1810" w:type="dxa"/>
            <w:vAlign w:val="center"/>
          </w:tcPr>
          <w:p w14:paraId="1CE8132D" w14:textId="78D98217" w:rsidR="598B7051" w:rsidRDefault="598B7051" w:rsidP="598B7051">
            <w:r w:rsidRPr="598B7051">
              <w:rPr>
                <w:rFonts w:ascii="Calibri" w:eastAsia="Calibri" w:hAnsi="Calibri" w:cs="Calibri"/>
                <w:color w:val="000000" w:themeColor="text1"/>
                <w:szCs w:val="22"/>
              </w:rPr>
              <w:t>Online training</w:t>
            </w:r>
          </w:p>
        </w:tc>
      </w:tr>
      <w:tr w:rsidR="598B7051" w14:paraId="062114E1" w14:textId="77777777" w:rsidTr="598B7051">
        <w:trPr>
          <w:trHeight w:val="300"/>
        </w:trPr>
        <w:tc>
          <w:tcPr>
            <w:tcW w:w="7250" w:type="dxa"/>
            <w:vAlign w:val="center"/>
          </w:tcPr>
          <w:p w14:paraId="46F4E52B" w14:textId="50DC9B5D" w:rsidR="598B7051" w:rsidRDefault="598B7051" w:rsidP="598B7051">
            <w:r w:rsidRPr="598B7051">
              <w:rPr>
                <w:rFonts w:ascii="Calibri" w:eastAsia="Calibri" w:hAnsi="Calibri" w:cs="Calibri"/>
                <w:color w:val="000000" w:themeColor="text1"/>
                <w:szCs w:val="22"/>
              </w:rPr>
              <w:t>ADHD bespreken in de klas</w:t>
            </w:r>
          </w:p>
        </w:tc>
        <w:tc>
          <w:tcPr>
            <w:tcW w:w="1810" w:type="dxa"/>
            <w:vAlign w:val="center"/>
          </w:tcPr>
          <w:p w14:paraId="480B29C8" w14:textId="1B8D449F" w:rsidR="598B7051" w:rsidRDefault="598B7051" w:rsidP="598B7051">
            <w:r w:rsidRPr="598B7051">
              <w:rPr>
                <w:rFonts w:ascii="Calibri" w:eastAsia="Calibri" w:hAnsi="Calibri" w:cs="Calibri"/>
                <w:color w:val="000000" w:themeColor="text1"/>
                <w:szCs w:val="22"/>
              </w:rPr>
              <w:t>Online training</w:t>
            </w:r>
          </w:p>
        </w:tc>
      </w:tr>
      <w:tr w:rsidR="598B7051" w14:paraId="2A9F0E87" w14:textId="77777777" w:rsidTr="598B7051">
        <w:trPr>
          <w:trHeight w:val="300"/>
        </w:trPr>
        <w:tc>
          <w:tcPr>
            <w:tcW w:w="7250" w:type="dxa"/>
            <w:vAlign w:val="center"/>
          </w:tcPr>
          <w:p w14:paraId="113D44FF" w14:textId="7AE24D94" w:rsidR="598B7051" w:rsidRDefault="598B7051" w:rsidP="598B7051">
            <w:r w:rsidRPr="598B7051">
              <w:rPr>
                <w:rFonts w:ascii="Calibri" w:eastAsia="Calibri" w:hAnsi="Calibri" w:cs="Calibri"/>
                <w:color w:val="000000" w:themeColor="text1"/>
                <w:szCs w:val="22"/>
              </w:rPr>
              <w:t>ADHD en huiswerk</w:t>
            </w:r>
          </w:p>
        </w:tc>
        <w:tc>
          <w:tcPr>
            <w:tcW w:w="1810" w:type="dxa"/>
            <w:vAlign w:val="center"/>
          </w:tcPr>
          <w:p w14:paraId="4BB05168" w14:textId="5528D685" w:rsidR="598B7051" w:rsidRDefault="598B7051" w:rsidP="598B7051">
            <w:r w:rsidRPr="598B7051">
              <w:rPr>
                <w:rFonts w:ascii="Calibri" w:eastAsia="Calibri" w:hAnsi="Calibri" w:cs="Calibri"/>
                <w:color w:val="000000" w:themeColor="text1"/>
                <w:szCs w:val="22"/>
              </w:rPr>
              <w:t>Online training</w:t>
            </w:r>
          </w:p>
        </w:tc>
      </w:tr>
      <w:tr w:rsidR="598B7051" w14:paraId="5CD91117" w14:textId="77777777" w:rsidTr="598B7051">
        <w:trPr>
          <w:trHeight w:val="300"/>
        </w:trPr>
        <w:tc>
          <w:tcPr>
            <w:tcW w:w="7250" w:type="dxa"/>
            <w:vAlign w:val="center"/>
          </w:tcPr>
          <w:p w14:paraId="178BD3FA" w14:textId="0BC673DE" w:rsidR="598B7051" w:rsidRDefault="598B7051" w:rsidP="598B7051">
            <w:r w:rsidRPr="598B7051">
              <w:rPr>
                <w:rFonts w:ascii="Calibri" w:eastAsia="Calibri" w:hAnsi="Calibri" w:cs="Calibri"/>
                <w:color w:val="000000" w:themeColor="text1"/>
                <w:szCs w:val="22"/>
              </w:rPr>
              <w:t>Anorexia nervosa cursus</w:t>
            </w:r>
          </w:p>
        </w:tc>
        <w:tc>
          <w:tcPr>
            <w:tcW w:w="1810" w:type="dxa"/>
            <w:vAlign w:val="center"/>
          </w:tcPr>
          <w:p w14:paraId="225922D5" w14:textId="6E58AA37" w:rsidR="598B7051" w:rsidRDefault="598B7051" w:rsidP="598B7051">
            <w:r w:rsidRPr="598B7051">
              <w:rPr>
                <w:rFonts w:ascii="Calibri" w:eastAsia="Calibri" w:hAnsi="Calibri" w:cs="Calibri"/>
                <w:color w:val="000000" w:themeColor="text1"/>
                <w:szCs w:val="22"/>
              </w:rPr>
              <w:t>Online training</w:t>
            </w:r>
          </w:p>
        </w:tc>
      </w:tr>
      <w:tr w:rsidR="598B7051" w14:paraId="357B96E6" w14:textId="77777777" w:rsidTr="598B7051">
        <w:trPr>
          <w:trHeight w:val="300"/>
        </w:trPr>
        <w:tc>
          <w:tcPr>
            <w:tcW w:w="7250" w:type="dxa"/>
            <w:vAlign w:val="center"/>
          </w:tcPr>
          <w:p w14:paraId="1215FBD9" w14:textId="2B573604" w:rsidR="598B7051" w:rsidRDefault="598B7051" w:rsidP="598B7051">
            <w:r w:rsidRPr="598B7051">
              <w:rPr>
                <w:rFonts w:ascii="Calibri" w:eastAsia="Calibri" w:hAnsi="Calibri" w:cs="Calibri"/>
                <w:color w:val="000000" w:themeColor="text1"/>
                <w:szCs w:val="22"/>
              </w:rPr>
              <w:t xml:space="preserve">Basistraining </w:t>
            </w:r>
            <w:r w:rsidR="30BD6962" w:rsidRPr="598B7051">
              <w:rPr>
                <w:rFonts w:ascii="Calibri" w:eastAsia="Calibri" w:hAnsi="Calibri" w:cs="Calibri"/>
                <w:color w:val="000000" w:themeColor="text1"/>
                <w:szCs w:val="22"/>
              </w:rPr>
              <w:t>A</w:t>
            </w:r>
            <w:r w:rsidRPr="598B7051">
              <w:rPr>
                <w:rFonts w:ascii="Calibri" w:eastAsia="Calibri" w:hAnsi="Calibri" w:cs="Calibri"/>
                <w:color w:val="000000" w:themeColor="text1"/>
                <w:szCs w:val="22"/>
              </w:rPr>
              <w:t>andachts- functionaris</w:t>
            </w:r>
            <w:r w:rsidR="29EBB656" w:rsidRPr="598B7051">
              <w:rPr>
                <w:rFonts w:ascii="Calibri" w:eastAsia="Calibri" w:hAnsi="Calibri" w:cs="Calibri"/>
                <w:color w:val="000000" w:themeColor="text1"/>
                <w:szCs w:val="22"/>
              </w:rPr>
              <w:t xml:space="preserve"> (2 deelnemers) </w:t>
            </w:r>
          </w:p>
        </w:tc>
        <w:tc>
          <w:tcPr>
            <w:tcW w:w="1810" w:type="dxa"/>
            <w:vAlign w:val="center"/>
          </w:tcPr>
          <w:p w14:paraId="27961A4E" w14:textId="05806D5B" w:rsidR="598B7051" w:rsidRDefault="598B7051" w:rsidP="598B7051">
            <w:r w:rsidRPr="598B7051">
              <w:rPr>
                <w:rFonts w:ascii="Calibri" w:eastAsia="Calibri" w:hAnsi="Calibri" w:cs="Calibri"/>
                <w:color w:val="000000" w:themeColor="text1"/>
                <w:szCs w:val="22"/>
              </w:rPr>
              <w:t>Training</w:t>
            </w:r>
          </w:p>
        </w:tc>
      </w:tr>
      <w:tr w:rsidR="598B7051" w14:paraId="25430BD9" w14:textId="77777777" w:rsidTr="598B7051">
        <w:trPr>
          <w:trHeight w:val="300"/>
        </w:trPr>
        <w:tc>
          <w:tcPr>
            <w:tcW w:w="7250" w:type="dxa"/>
            <w:vAlign w:val="center"/>
          </w:tcPr>
          <w:p w14:paraId="437A415B" w14:textId="0B94D3F9" w:rsidR="598B7051" w:rsidRDefault="598B7051" w:rsidP="598B7051">
            <w:r w:rsidRPr="598B7051">
              <w:rPr>
                <w:rFonts w:ascii="Calibri" w:eastAsia="Calibri" w:hAnsi="Calibri" w:cs="Calibri"/>
                <w:color w:val="000000" w:themeColor="text1"/>
                <w:szCs w:val="22"/>
              </w:rPr>
              <w:t>Begeleiden van hoogbegaafde leerlingen</w:t>
            </w:r>
          </w:p>
        </w:tc>
        <w:tc>
          <w:tcPr>
            <w:tcW w:w="1810" w:type="dxa"/>
            <w:vAlign w:val="center"/>
          </w:tcPr>
          <w:p w14:paraId="51D32076" w14:textId="359D74BB" w:rsidR="598B7051" w:rsidRDefault="598B7051" w:rsidP="598B7051">
            <w:r w:rsidRPr="598B7051">
              <w:rPr>
                <w:rFonts w:ascii="Calibri" w:eastAsia="Calibri" w:hAnsi="Calibri" w:cs="Calibri"/>
                <w:color w:val="000000" w:themeColor="text1"/>
                <w:szCs w:val="22"/>
              </w:rPr>
              <w:t>Online training</w:t>
            </w:r>
          </w:p>
        </w:tc>
      </w:tr>
      <w:tr w:rsidR="598B7051" w14:paraId="6A3B98A0" w14:textId="77777777" w:rsidTr="598B7051">
        <w:trPr>
          <w:trHeight w:val="300"/>
        </w:trPr>
        <w:tc>
          <w:tcPr>
            <w:tcW w:w="7250" w:type="dxa"/>
            <w:vAlign w:val="center"/>
          </w:tcPr>
          <w:p w14:paraId="28806E1F" w14:textId="4B1EBE78" w:rsidR="598B7051" w:rsidRDefault="598B7051" w:rsidP="598B7051">
            <w:r w:rsidRPr="598B7051">
              <w:rPr>
                <w:rFonts w:ascii="Calibri" w:eastAsia="Calibri" w:hAnsi="Calibri" w:cs="Calibri"/>
                <w:color w:val="000000" w:themeColor="text1"/>
                <w:szCs w:val="22"/>
              </w:rPr>
              <w:t xml:space="preserve">Bevorderen van een </w:t>
            </w:r>
            <w:proofErr w:type="spellStart"/>
            <w:r w:rsidRPr="598B7051">
              <w:rPr>
                <w:rFonts w:ascii="Calibri" w:eastAsia="Calibri" w:hAnsi="Calibri" w:cs="Calibri"/>
                <w:color w:val="000000" w:themeColor="text1"/>
                <w:szCs w:val="22"/>
              </w:rPr>
              <w:t>groeimindset</w:t>
            </w:r>
            <w:proofErr w:type="spellEnd"/>
            <w:r w:rsidRPr="598B7051">
              <w:rPr>
                <w:rFonts w:ascii="Calibri" w:eastAsia="Calibri" w:hAnsi="Calibri" w:cs="Calibri"/>
                <w:color w:val="000000" w:themeColor="text1"/>
                <w:szCs w:val="22"/>
              </w:rPr>
              <w:t>: hoe doe je dat als docent?</w:t>
            </w:r>
          </w:p>
        </w:tc>
        <w:tc>
          <w:tcPr>
            <w:tcW w:w="1810" w:type="dxa"/>
            <w:vAlign w:val="center"/>
          </w:tcPr>
          <w:p w14:paraId="30209650" w14:textId="31DCF872" w:rsidR="598B7051" w:rsidRDefault="598B7051" w:rsidP="598B7051">
            <w:r w:rsidRPr="598B7051">
              <w:rPr>
                <w:rFonts w:ascii="Calibri" w:eastAsia="Calibri" w:hAnsi="Calibri" w:cs="Calibri"/>
                <w:color w:val="000000" w:themeColor="text1"/>
                <w:szCs w:val="22"/>
              </w:rPr>
              <w:t>Online training</w:t>
            </w:r>
          </w:p>
        </w:tc>
      </w:tr>
      <w:tr w:rsidR="598B7051" w14:paraId="234327BA" w14:textId="77777777" w:rsidTr="598B7051">
        <w:trPr>
          <w:trHeight w:val="300"/>
        </w:trPr>
        <w:tc>
          <w:tcPr>
            <w:tcW w:w="7250" w:type="dxa"/>
            <w:vAlign w:val="center"/>
          </w:tcPr>
          <w:p w14:paraId="7C51CF49" w14:textId="16166E3A" w:rsidR="598B7051" w:rsidRDefault="598B7051" w:rsidP="598B7051">
            <w:r w:rsidRPr="598B7051">
              <w:rPr>
                <w:rFonts w:ascii="Calibri" w:eastAsia="Calibri" w:hAnsi="Calibri" w:cs="Calibri"/>
                <w:color w:val="000000" w:themeColor="text1"/>
                <w:szCs w:val="22"/>
              </w:rPr>
              <w:t>Bewegend leren - Dynamische schooldag</w:t>
            </w:r>
            <w:r w:rsidR="71A14D46" w:rsidRPr="598B7051">
              <w:rPr>
                <w:rFonts w:ascii="Calibri" w:eastAsia="Calibri" w:hAnsi="Calibri" w:cs="Calibri"/>
                <w:color w:val="000000" w:themeColor="text1"/>
                <w:szCs w:val="22"/>
              </w:rPr>
              <w:t xml:space="preserve"> (2 deelnemers) </w:t>
            </w:r>
          </w:p>
        </w:tc>
        <w:tc>
          <w:tcPr>
            <w:tcW w:w="1810" w:type="dxa"/>
            <w:vAlign w:val="center"/>
          </w:tcPr>
          <w:p w14:paraId="4AEAC28E" w14:textId="608F38BB" w:rsidR="598B7051" w:rsidRDefault="598B7051" w:rsidP="598B7051">
            <w:r w:rsidRPr="598B7051">
              <w:rPr>
                <w:rFonts w:ascii="Calibri" w:eastAsia="Calibri" w:hAnsi="Calibri" w:cs="Calibri"/>
                <w:color w:val="000000" w:themeColor="text1"/>
                <w:szCs w:val="22"/>
              </w:rPr>
              <w:t>Training</w:t>
            </w:r>
          </w:p>
        </w:tc>
      </w:tr>
      <w:tr w:rsidR="598B7051" w14:paraId="66E476D1" w14:textId="77777777" w:rsidTr="598B7051">
        <w:trPr>
          <w:trHeight w:val="300"/>
        </w:trPr>
        <w:tc>
          <w:tcPr>
            <w:tcW w:w="7250" w:type="dxa"/>
            <w:vAlign w:val="center"/>
          </w:tcPr>
          <w:p w14:paraId="5D09F80A" w14:textId="568711BB" w:rsidR="598B7051" w:rsidRDefault="598B7051" w:rsidP="598B7051">
            <w:r w:rsidRPr="598B7051">
              <w:rPr>
                <w:rFonts w:ascii="Calibri" w:eastAsia="Calibri" w:hAnsi="Calibri" w:cs="Calibri"/>
                <w:color w:val="000000" w:themeColor="text1"/>
                <w:szCs w:val="22"/>
              </w:rPr>
              <w:t>BHV Herhaling: EHBO (+ E-</w:t>
            </w:r>
            <w:proofErr w:type="spellStart"/>
            <w:r w:rsidRPr="598B7051">
              <w:rPr>
                <w:rFonts w:ascii="Calibri" w:eastAsia="Calibri" w:hAnsi="Calibri" w:cs="Calibri"/>
                <w:color w:val="000000" w:themeColor="text1"/>
                <w:szCs w:val="22"/>
              </w:rPr>
              <w:t>learning</w:t>
            </w:r>
            <w:proofErr w:type="spellEnd"/>
            <w:r w:rsidRPr="598B7051">
              <w:rPr>
                <w:rFonts w:ascii="Calibri" w:eastAsia="Calibri" w:hAnsi="Calibri" w:cs="Calibri"/>
                <w:color w:val="000000" w:themeColor="text1"/>
                <w:szCs w:val="22"/>
              </w:rPr>
              <w:t>) - Red Levens</w:t>
            </w:r>
            <w:r w:rsidR="6C0C750B" w:rsidRPr="598B7051">
              <w:rPr>
                <w:rFonts w:ascii="Calibri" w:eastAsia="Calibri" w:hAnsi="Calibri" w:cs="Calibri"/>
                <w:color w:val="000000" w:themeColor="text1"/>
                <w:szCs w:val="22"/>
              </w:rPr>
              <w:t xml:space="preserve"> (4 deelnemers)</w:t>
            </w:r>
          </w:p>
        </w:tc>
        <w:tc>
          <w:tcPr>
            <w:tcW w:w="1810" w:type="dxa"/>
            <w:vAlign w:val="center"/>
          </w:tcPr>
          <w:p w14:paraId="5D9F41FA" w14:textId="178A4C80" w:rsidR="598B7051" w:rsidRDefault="598B7051" w:rsidP="598B7051">
            <w:r w:rsidRPr="598B7051">
              <w:rPr>
                <w:rFonts w:ascii="Calibri" w:eastAsia="Calibri" w:hAnsi="Calibri" w:cs="Calibri"/>
                <w:color w:val="000000" w:themeColor="text1"/>
                <w:szCs w:val="22"/>
              </w:rPr>
              <w:t>Training</w:t>
            </w:r>
          </w:p>
        </w:tc>
      </w:tr>
      <w:tr w:rsidR="598B7051" w14:paraId="1E08CD6E" w14:textId="77777777" w:rsidTr="598B7051">
        <w:trPr>
          <w:trHeight w:val="300"/>
        </w:trPr>
        <w:tc>
          <w:tcPr>
            <w:tcW w:w="7250" w:type="dxa"/>
            <w:vAlign w:val="center"/>
          </w:tcPr>
          <w:p w14:paraId="05A40AD0" w14:textId="54414763" w:rsidR="598B7051" w:rsidRDefault="598B7051" w:rsidP="598B7051">
            <w:r w:rsidRPr="598B7051">
              <w:rPr>
                <w:rFonts w:ascii="Calibri" w:eastAsia="Calibri" w:hAnsi="Calibri" w:cs="Calibri"/>
                <w:color w:val="000000" w:themeColor="text1"/>
                <w:szCs w:val="22"/>
              </w:rPr>
              <w:t>Coachen</w:t>
            </w:r>
          </w:p>
        </w:tc>
        <w:tc>
          <w:tcPr>
            <w:tcW w:w="1810" w:type="dxa"/>
            <w:vAlign w:val="center"/>
          </w:tcPr>
          <w:p w14:paraId="2C5098E9" w14:textId="26A183D8" w:rsidR="598B7051" w:rsidRDefault="598B7051" w:rsidP="598B7051">
            <w:r w:rsidRPr="598B7051">
              <w:rPr>
                <w:rFonts w:ascii="Calibri" w:eastAsia="Calibri" w:hAnsi="Calibri" w:cs="Calibri"/>
                <w:color w:val="000000" w:themeColor="text1"/>
                <w:szCs w:val="22"/>
              </w:rPr>
              <w:t>Online training</w:t>
            </w:r>
          </w:p>
        </w:tc>
      </w:tr>
      <w:tr w:rsidR="598B7051" w14:paraId="7FAC87DB" w14:textId="77777777" w:rsidTr="598B7051">
        <w:trPr>
          <w:trHeight w:val="300"/>
        </w:trPr>
        <w:tc>
          <w:tcPr>
            <w:tcW w:w="7250" w:type="dxa"/>
            <w:vAlign w:val="center"/>
          </w:tcPr>
          <w:p w14:paraId="293BA5A5" w14:textId="7CE1DDB9" w:rsidR="598B7051" w:rsidRDefault="598B7051" w:rsidP="598B7051">
            <w:r w:rsidRPr="598B7051">
              <w:rPr>
                <w:rFonts w:ascii="Calibri" w:eastAsia="Calibri" w:hAnsi="Calibri" w:cs="Calibri"/>
                <w:color w:val="000000" w:themeColor="text1"/>
                <w:szCs w:val="22"/>
              </w:rPr>
              <w:t>Coachen 3.0 Deel 2: Oplossingsgerichte gespreksvoering</w:t>
            </w:r>
          </w:p>
        </w:tc>
        <w:tc>
          <w:tcPr>
            <w:tcW w:w="1810" w:type="dxa"/>
            <w:vAlign w:val="center"/>
          </w:tcPr>
          <w:p w14:paraId="048897DF" w14:textId="5B44870B" w:rsidR="598B7051" w:rsidRDefault="598B7051" w:rsidP="598B7051">
            <w:r w:rsidRPr="598B7051">
              <w:rPr>
                <w:rFonts w:ascii="Calibri" w:eastAsia="Calibri" w:hAnsi="Calibri" w:cs="Calibri"/>
                <w:color w:val="000000" w:themeColor="text1"/>
                <w:szCs w:val="22"/>
              </w:rPr>
              <w:t>Online training</w:t>
            </w:r>
          </w:p>
        </w:tc>
      </w:tr>
      <w:tr w:rsidR="598B7051" w14:paraId="635118D6" w14:textId="77777777" w:rsidTr="598B7051">
        <w:trPr>
          <w:trHeight w:val="300"/>
        </w:trPr>
        <w:tc>
          <w:tcPr>
            <w:tcW w:w="7250" w:type="dxa"/>
            <w:vAlign w:val="center"/>
          </w:tcPr>
          <w:p w14:paraId="09686C97" w14:textId="7A1BFE6A" w:rsidR="598B7051" w:rsidRDefault="598B7051" w:rsidP="598B7051">
            <w:r w:rsidRPr="598B7051">
              <w:rPr>
                <w:rFonts w:ascii="Calibri" w:eastAsia="Calibri" w:hAnsi="Calibri" w:cs="Calibri"/>
                <w:color w:val="000000" w:themeColor="text1"/>
                <w:szCs w:val="22"/>
              </w:rPr>
              <w:t>De kracht van buiten: bovenbouw</w:t>
            </w:r>
          </w:p>
        </w:tc>
        <w:tc>
          <w:tcPr>
            <w:tcW w:w="1810" w:type="dxa"/>
            <w:vAlign w:val="center"/>
          </w:tcPr>
          <w:p w14:paraId="4BE40BED" w14:textId="06F35815" w:rsidR="598B7051" w:rsidRDefault="598B7051" w:rsidP="598B7051">
            <w:r w:rsidRPr="598B7051">
              <w:rPr>
                <w:rFonts w:ascii="Calibri" w:eastAsia="Calibri" w:hAnsi="Calibri" w:cs="Calibri"/>
                <w:color w:val="000000" w:themeColor="text1"/>
                <w:szCs w:val="22"/>
              </w:rPr>
              <w:t>Online training</w:t>
            </w:r>
          </w:p>
        </w:tc>
      </w:tr>
      <w:tr w:rsidR="598B7051" w14:paraId="455219F3" w14:textId="77777777" w:rsidTr="598B7051">
        <w:trPr>
          <w:trHeight w:val="300"/>
        </w:trPr>
        <w:tc>
          <w:tcPr>
            <w:tcW w:w="7250" w:type="dxa"/>
            <w:vAlign w:val="center"/>
          </w:tcPr>
          <w:p w14:paraId="17A94A66" w14:textId="197A0D5E" w:rsidR="598B7051" w:rsidRDefault="598B7051" w:rsidP="598B7051">
            <w:r w:rsidRPr="598B7051">
              <w:rPr>
                <w:rFonts w:ascii="Calibri" w:eastAsia="Calibri" w:hAnsi="Calibri" w:cs="Calibri"/>
                <w:color w:val="000000" w:themeColor="text1"/>
                <w:szCs w:val="22"/>
              </w:rPr>
              <w:t>E-college NT2</w:t>
            </w:r>
          </w:p>
        </w:tc>
        <w:tc>
          <w:tcPr>
            <w:tcW w:w="1810" w:type="dxa"/>
            <w:vAlign w:val="center"/>
          </w:tcPr>
          <w:p w14:paraId="4DBB93B8" w14:textId="6CFE7DB6" w:rsidR="598B7051" w:rsidRDefault="598B7051" w:rsidP="598B7051">
            <w:r w:rsidRPr="598B7051">
              <w:rPr>
                <w:rFonts w:ascii="Calibri" w:eastAsia="Calibri" w:hAnsi="Calibri" w:cs="Calibri"/>
                <w:color w:val="000000" w:themeColor="text1"/>
                <w:szCs w:val="22"/>
              </w:rPr>
              <w:t>Online training</w:t>
            </w:r>
          </w:p>
        </w:tc>
      </w:tr>
      <w:tr w:rsidR="598B7051" w14:paraId="4CF5CCED" w14:textId="77777777" w:rsidTr="598B7051">
        <w:trPr>
          <w:trHeight w:val="300"/>
        </w:trPr>
        <w:tc>
          <w:tcPr>
            <w:tcW w:w="7250" w:type="dxa"/>
            <w:vAlign w:val="center"/>
          </w:tcPr>
          <w:p w14:paraId="5C76EB24" w14:textId="4FB1753C" w:rsidR="598B7051" w:rsidRDefault="598B7051" w:rsidP="598B7051">
            <w:r w:rsidRPr="598B7051">
              <w:rPr>
                <w:rFonts w:ascii="Calibri" w:eastAsia="Calibri" w:hAnsi="Calibri" w:cs="Calibri"/>
                <w:color w:val="000000" w:themeColor="text1"/>
                <w:szCs w:val="22"/>
              </w:rPr>
              <w:t>EDI-model: Lesdoelen formuleren</w:t>
            </w:r>
          </w:p>
        </w:tc>
        <w:tc>
          <w:tcPr>
            <w:tcW w:w="1810" w:type="dxa"/>
            <w:vAlign w:val="center"/>
          </w:tcPr>
          <w:p w14:paraId="282B3F8F" w14:textId="70E531B7" w:rsidR="598B7051" w:rsidRDefault="598B7051" w:rsidP="598B7051">
            <w:r w:rsidRPr="598B7051">
              <w:rPr>
                <w:rFonts w:ascii="Calibri" w:eastAsia="Calibri" w:hAnsi="Calibri" w:cs="Calibri"/>
                <w:color w:val="000000" w:themeColor="text1"/>
                <w:szCs w:val="22"/>
              </w:rPr>
              <w:t>Online training</w:t>
            </w:r>
          </w:p>
        </w:tc>
      </w:tr>
      <w:tr w:rsidR="598B7051" w14:paraId="701576C2" w14:textId="77777777" w:rsidTr="598B7051">
        <w:trPr>
          <w:trHeight w:val="300"/>
        </w:trPr>
        <w:tc>
          <w:tcPr>
            <w:tcW w:w="7250" w:type="dxa"/>
            <w:vAlign w:val="center"/>
          </w:tcPr>
          <w:p w14:paraId="189310DC" w14:textId="4AA3EC70" w:rsidR="598B7051" w:rsidRDefault="598B7051" w:rsidP="598B7051">
            <w:r w:rsidRPr="598B7051">
              <w:rPr>
                <w:rFonts w:ascii="Calibri" w:eastAsia="Calibri" w:hAnsi="Calibri" w:cs="Calibri"/>
                <w:color w:val="000000" w:themeColor="text1"/>
                <w:szCs w:val="22"/>
              </w:rPr>
              <w:t>EDI-model: Vormen van instructie</w:t>
            </w:r>
          </w:p>
        </w:tc>
        <w:tc>
          <w:tcPr>
            <w:tcW w:w="1810" w:type="dxa"/>
            <w:vAlign w:val="center"/>
          </w:tcPr>
          <w:p w14:paraId="72937434" w14:textId="466E914F" w:rsidR="598B7051" w:rsidRDefault="598B7051" w:rsidP="598B7051">
            <w:r w:rsidRPr="598B7051">
              <w:rPr>
                <w:rFonts w:ascii="Calibri" w:eastAsia="Calibri" w:hAnsi="Calibri" w:cs="Calibri"/>
                <w:color w:val="000000" w:themeColor="text1"/>
                <w:szCs w:val="22"/>
              </w:rPr>
              <w:t>Online training</w:t>
            </w:r>
          </w:p>
        </w:tc>
      </w:tr>
      <w:tr w:rsidR="598B7051" w14:paraId="4ABC27B6" w14:textId="77777777" w:rsidTr="598B7051">
        <w:trPr>
          <w:trHeight w:val="300"/>
        </w:trPr>
        <w:tc>
          <w:tcPr>
            <w:tcW w:w="7250" w:type="dxa"/>
            <w:vAlign w:val="center"/>
          </w:tcPr>
          <w:p w14:paraId="3F2175F9" w14:textId="16424187" w:rsidR="598B7051" w:rsidRDefault="598B7051" w:rsidP="598B7051">
            <w:r w:rsidRPr="598B7051">
              <w:rPr>
                <w:rFonts w:ascii="Calibri" w:eastAsia="Calibri" w:hAnsi="Calibri" w:cs="Calibri"/>
                <w:color w:val="000000" w:themeColor="text1"/>
                <w:szCs w:val="22"/>
              </w:rPr>
              <w:t>E-Tip - Handelingsgericht werken</w:t>
            </w:r>
          </w:p>
        </w:tc>
        <w:tc>
          <w:tcPr>
            <w:tcW w:w="1810" w:type="dxa"/>
            <w:vAlign w:val="center"/>
          </w:tcPr>
          <w:p w14:paraId="4472F7A3" w14:textId="123E530A" w:rsidR="598B7051" w:rsidRDefault="598B7051" w:rsidP="598B7051">
            <w:r w:rsidRPr="598B7051">
              <w:rPr>
                <w:rFonts w:ascii="Calibri" w:eastAsia="Calibri" w:hAnsi="Calibri" w:cs="Calibri"/>
                <w:color w:val="000000" w:themeColor="text1"/>
                <w:szCs w:val="22"/>
              </w:rPr>
              <w:t>Online training</w:t>
            </w:r>
          </w:p>
        </w:tc>
      </w:tr>
      <w:tr w:rsidR="598B7051" w14:paraId="5BF9CE6A" w14:textId="77777777" w:rsidTr="598B7051">
        <w:trPr>
          <w:trHeight w:val="300"/>
        </w:trPr>
        <w:tc>
          <w:tcPr>
            <w:tcW w:w="7250" w:type="dxa"/>
            <w:vAlign w:val="center"/>
          </w:tcPr>
          <w:p w14:paraId="559BEC6B" w14:textId="4D92635B" w:rsidR="598B7051" w:rsidRDefault="598B7051" w:rsidP="598B7051">
            <w:r w:rsidRPr="598B7051">
              <w:rPr>
                <w:rFonts w:ascii="Calibri" w:eastAsia="Calibri" w:hAnsi="Calibri" w:cs="Calibri"/>
                <w:color w:val="000000" w:themeColor="text1"/>
                <w:szCs w:val="22"/>
              </w:rPr>
              <w:t>E-Tip - Prikkels</w:t>
            </w:r>
          </w:p>
        </w:tc>
        <w:tc>
          <w:tcPr>
            <w:tcW w:w="1810" w:type="dxa"/>
            <w:vAlign w:val="center"/>
          </w:tcPr>
          <w:p w14:paraId="245E2C93" w14:textId="760E776F" w:rsidR="598B7051" w:rsidRDefault="598B7051" w:rsidP="598B7051">
            <w:r w:rsidRPr="598B7051">
              <w:rPr>
                <w:rFonts w:ascii="Calibri" w:eastAsia="Calibri" w:hAnsi="Calibri" w:cs="Calibri"/>
                <w:color w:val="000000" w:themeColor="text1"/>
                <w:szCs w:val="22"/>
              </w:rPr>
              <w:t>Online training</w:t>
            </w:r>
          </w:p>
        </w:tc>
      </w:tr>
      <w:tr w:rsidR="598B7051" w14:paraId="4A6397B2" w14:textId="77777777" w:rsidTr="598B7051">
        <w:trPr>
          <w:trHeight w:val="300"/>
        </w:trPr>
        <w:tc>
          <w:tcPr>
            <w:tcW w:w="7250" w:type="dxa"/>
            <w:vAlign w:val="center"/>
          </w:tcPr>
          <w:p w14:paraId="59650311" w14:textId="1C30D3D9" w:rsidR="598B7051" w:rsidRDefault="598B7051" w:rsidP="598B7051">
            <w:r w:rsidRPr="598B7051">
              <w:rPr>
                <w:rFonts w:ascii="Calibri" w:eastAsia="Calibri" w:hAnsi="Calibri" w:cs="Calibri"/>
                <w:color w:val="000000" w:themeColor="text1"/>
                <w:szCs w:val="22"/>
              </w:rPr>
              <w:t>E-tip Hoogbegaafdheid</w:t>
            </w:r>
          </w:p>
        </w:tc>
        <w:tc>
          <w:tcPr>
            <w:tcW w:w="1810" w:type="dxa"/>
            <w:vAlign w:val="center"/>
          </w:tcPr>
          <w:p w14:paraId="63CDA7AB" w14:textId="068D5ADD" w:rsidR="598B7051" w:rsidRDefault="598B7051" w:rsidP="598B7051">
            <w:r w:rsidRPr="598B7051">
              <w:rPr>
                <w:rFonts w:ascii="Calibri" w:eastAsia="Calibri" w:hAnsi="Calibri" w:cs="Calibri"/>
                <w:color w:val="000000" w:themeColor="text1"/>
                <w:szCs w:val="22"/>
              </w:rPr>
              <w:t>Online training</w:t>
            </w:r>
          </w:p>
        </w:tc>
      </w:tr>
      <w:tr w:rsidR="598B7051" w14:paraId="24957060" w14:textId="77777777" w:rsidTr="598B7051">
        <w:trPr>
          <w:trHeight w:val="300"/>
        </w:trPr>
        <w:tc>
          <w:tcPr>
            <w:tcW w:w="7250" w:type="dxa"/>
            <w:vAlign w:val="center"/>
          </w:tcPr>
          <w:p w14:paraId="17D1DC4C" w14:textId="103ADDC0" w:rsidR="598B7051" w:rsidRDefault="598B7051" w:rsidP="598B7051">
            <w:r w:rsidRPr="598B7051">
              <w:rPr>
                <w:rFonts w:ascii="Calibri" w:eastAsia="Calibri" w:hAnsi="Calibri" w:cs="Calibri"/>
                <w:color w:val="000000" w:themeColor="text1"/>
                <w:szCs w:val="22"/>
              </w:rPr>
              <w:t>E-Tip Timemanagement</w:t>
            </w:r>
          </w:p>
        </w:tc>
        <w:tc>
          <w:tcPr>
            <w:tcW w:w="1810" w:type="dxa"/>
            <w:vAlign w:val="center"/>
          </w:tcPr>
          <w:p w14:paraId="0434521E" w14:textId="4904A7AB" w:rsidR="598B7051" w:rsidRDefault="598B7051" w:rsidP="598B7051">
            <w:r w:rsidRPr="598B7051">
              <w:rPr>
                <w:rFonts w:ascii="Calibri" w:eastAsia="Calibri" w:hAnsi="Calibri" w:cs="Calibri"/>
                <w:color w:val="000000" w:themeColor="text1"/>
                <w:szCs w:val="22"/>
              </w:rPr>
              <w:t>Online training</w:t>
            </w:r>
          </w:p>
        </w:tc>
      </w:tr>
      <w:tr w:rsidR="598B7051" w14:paraId="37E33F32" w14:textId="77777777" w:rsidTr="598B7051">
        <w:trPr>
          <w:trHeight w:val="300"/>
        </w:trPr>
        <w:tc>
          <w:tcPr>
            <w:tcW w:w="7250" w:type="dxa"/>
            <w:vAlign w:val="center"/>
          </w:tcPr>
          <w:p w14:paraId="349C3A4E" w14:textId="5CCF0B82" w:rsidR="598B7051" w:rsidRDefault="598B7051" w:rsidP="598B7051">
            <w:r w:rsidRPr="598B7051">
              <w:rPr>
                <w:rFonts w:ascii="Calibri" w:eastAsia="Calibri" w:hAnsi="Calibri" w:cs="Calibri"/>
                <w:color w:val="000000" w:themeColor="text1"/>
                <w:szCs w:val="22"/>
              </w:rPr>
              <w:t>Het handelingsmodel als ondersteuning bij het rekenonderwijs</w:t>
            </w:r>
          </w:p>
        </w:tc>
        <w:tc>
          <w:tcPr>
            <w:tcW w:w="1810" w:type="dxa"/>
            <w:vAlign w:val="center"/>
          </w:tcPr>
          <w:p w14:paraId="2731758F" w14:textId="77B8BEA5" w:rsidR="598B7051" w:rsidRDefault="598B7051" w:rsidP="598B7051">
            <w:r w:rsidRPr="598B7051">
              <w:rPr>
                <w:rFonts w:ascii="Calibri" w:eastAsia="Calibri" w:hAnsi="Calibri" w:cs="Calibri"/>
                <w:color w:val="000000" w:themeColor="text1"/>
                <w:szCs w:val="22"/>
              </w:rPr>
              <w:t>Online training</w:t>
            </w:r>
          </w:p>
        </w:tc>
      </w:tr>
      <w:tr w:rsidR="598B7051" w14:paraId="3CDC16A9" w14:textId="77777777" w:rsidTr="598B7051">
        <w:trPr>
          <w:trHeight w:val="300"/>
        </w:trPr>
        <w:tc>
          <w:tcPr>
            <w:tcW w:w="7250" w:type="dxa"/>
            <w:vAlign w:val="center"/>
          </w:tcPr>
          <w:p w14:paraId="08BA399A" w14:textId="19B6F828" w:rsidR="598B7051" w:rsidRDefault="598B7051" w:rsidP="598B7051">
            <w:r w:rsidRPr="598B7051">
              <w:rPr>
                <w:rFonts w:ascii="Calibri" w:eastAsia="Calibri" w:hAnsi="Calibri" w:cs="Calibri"/>
                <w:color w:val="000000" w:themeColor="text1"/>
                <w:szCs w:val="22"/>
              </w:rPr>
              <w:t>Inspiratiesessie werkgeluk</w:t>
            </w:r>
          </w:p>
        </w:tc>
        <w:tc>
          <w:tcPr>
            <w:tcW w:w="1810" w:type="dxa"/>
            <w:vAlign w:val="center"/>
          </w:tcPr>
          <w:p w14:paraId="0CE89040" w14:textId="2E93CF65" w:rsidR="598B7051" w:rsidRDefault="598B7051" w:rsidP="598B7051">
            <w:r w:rsidRPr="598B7051">
              <w:rPr>
                <w:rFonts w:ascii="Calibri" w:eastAsia="Calibri" w:hAnsi="Calibri" w:cs="Calibri"/>
                <w:color w:val="000000" w:themeColor="text1"/>
                <w:szCs w:val="22"/>
              </w:rPr>
              <w:t>Training</w:t>
            </w:r>
          </w:p>
        </w:tc>
      </w:tr>
      <w:tr w:rsidR="598B7051" w14:paraId="13D0EA03" w14:textId="77777777" w:rsidTr="598B7051">
        <w:trPr>
          <w:trHeight w:val="300"/>
        </w:trPr>
        <w:tc>
          <w:tcPr>
            <w:tcW w:w="7250" w:type="dxa"/>
            <w:vAlign w:val="center"/>
          </w:tcPr>
          <w:p w14:paraId="730CE80D" w14:textId="3AC2F47E" w:rsidR="598B7051" w:rsidRDefault="598B7051" w:rsidP="598B7051">
            <w:r w:rsidRPr="598B7051">
              <w:rPr>
                <w:rFonts w:ascii="Calibri" w:eastAsia="Calibri" w:hAnsi="Calibri" w:cs="Calibri"/>
                <w:color w:val="000000" w:themeColor="text1"/>
                <w:szCs w:val="22"/>
              </w:rPr>
              <w:t>Interne contactpersoon</w:t>
            </w:r>
            <w:r w:rsidR="5AAE7435" w:rsidRPr="598B7051">
              <w:rPr>
                <w:rFonts w:ascii="Calibri" w:eastAsia="Calibri" w:hAnsi="Calibri" w:cs="Calibri"/>
                <w:color w:val="000000" w:themeColor="text1"/>
                <w:szCs w:val="22"/>
              </w:rPr>
              <w:t xml:space="preserve"> (2 deelnemers) </w:t>
            </w:r>
          </w:p>
        </w:tc>
        <w:tc>
          <w:tcPr>
            <w:tcW w:w="1810" w:type="dxa"/>
            <w:vAlign w:val="center"/>
          </w:tcPr>
          <w:p w14:paraId="56123F5F" w14:textId="719F6D67" w:rsidR="598B7051" w:rsidRDefault="598B7051" w:rsidP="598B7051">
            <w:r w:rsidRPr="598B7051">
              <w:rPr>
                <w:rFonts w:ascii="Calibri" w:eastAsia="Calibri" w:hAnsi="Calibri" w:cs="Calibri"/>
                <w:color w:val="000000" w:themeColor="text1"/>
                <w:szCs w:val="22"/>
              </w:rPr>
              <w:t>Training</w:t>
            </w:r>
          </w:p>
        </w:tc>
      </w:tr>
      <w:tr w:rsidR="598B7051" w14:paraId="695E75A3" w14:textId="77777777" w:rsidTr="598B7051">
        <w:trPr>
          <w:trHeight w:val="300"/>
        </w:trPr>
        <w:tc>
          <w:tcPr>
            <w:tcW w:w="7250" w:type="dxa"/>
            <w:vAlign w:val="center"/>
          </w:tcPr>
          <w:p w14:paraId="76846841" w14:textId="28E81D16" w:rsidR="598B7051" w:rsidRDefault="598B7051"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 xml:space="preserve">Lezing door Charlotte </w:t>
            </w:r>
            <w:proofErr w:type="spellStart"/>
            <w:r w:rsidRPr="598B7051">
              <w:rPr>
                <w:rFonts w:ascii="Calibri" w:eastAsia="Calibri" w:hAnsi="Calibri" w:cs="Calibri"/>
                <w:color w:val="000000" w:themeColor="text1"/>
                <w:szCs w:val="22"/>
              </w:rPr>
              <w:t>Labee</w:t>
            </w:r>
            <w:proofErr w:type="spellEnd"/>
            <w:r w:rsidR="124EDAAE" w:rsidRPr="598B7051">
              <w:rPr>
                <w:rFonts w:ascii="Calibri" w:eastAsia="Calibri" w:hAnsi="Calibri" w:cs="Calibri"/>
                <w:color w:val="000000" w:themeColor="text1"/>
                <w:szCs w:val="22"/>
              </w:rPr>
              <w:t xml:space="preserve"> (hele team) </w:t>
            </w:r>
          </w:p>
        </w:tc>
        <w:tc>
          <w:tcPr>
            <w:tcW w:w="1810" w:type="dxa"/>
            <w:vAlign w:val="center"/>
          </w:tcPr>
          <w:p w14:paraId="31A46322" w14:textId="49632A01" w:rsidR="598B7051" w:rsidRDefault="598B7051" w:rsidP="598B7051">
            <w:r w:rsidRPr="598B7051">
              <w:rPr>
                <w:rFonts w:ascii="Calibri" w:eastAsia="Calibri" w:hAnsi="Calibri" w:cs="Calibri"/>
                <w:color w:val="000000" w:themeColor="text1"/>
                <w:szCs w:val="22"/>
              </w:rPr>
              <w:t>Training</w:t>
            </w:r>
          </w:p>
        </w:tc>
      </w:tr>
      <w:tr w:rsidR="598B7051" w14:paraId="139B413C" w14:textId="77777777" w:rsidTr="598B7051">
        <w:trPr>
          <w:trHeight w:val="300"/>
        </w:trPr>
        <w:tc>
          <w:tcPr>
            <w:tcW w:w="7250" w:type="dxa"/>
            <w:vAlign w:val="center"/>
          </w:tcPr>
          <w:p w14:paraId="0C428DC3" w14:textId="7BA8C90F" w:rsidR="598B7051" w:rsidRDefault="598B7051" w:rsidP="598B7051">
            <w:r w:rsidRPr="598B7051">
              <w:rPr>
                <w:rFonts w:ascii="Calibri" w:eastAsia="Calibri" w:hAnsi="Calibri" w:cs="Calibri"/>
                <w:color w:val="000000" w:themeColor="text1"/>
                <w:szCs w:val="22"/>
              </w:rPr>
              <w:t>Masterclass Dynamische schooldag op maat</w:t>
            </w:r>
          </w:p>
        </w:tc>
        <w:tc>
          <w:tcPr>
            <w:tcW w:w="1810" w:type="dxa"/>
            <w:vAlign w:val="center"/>
          </w:tcPr>
          <w:p w14:paraId="706A6090" w14:textId="3AFFE664" w:rsidR="598B7051" w:rsidRDefault="598B7051" w:rsidP="598B7051">
            <w:r w:rsidRPr="598B7051">
              <w:rPr>
                <w:rFonts w:ascii="Calibri" w:eastAsia="Calibri" w:hAnsi="Calibri" w:cs="Calibri"/>
                <w:color w:val="000000" w:themeColor="text1"/>
                <w:szCs w:val="22"/>
              </w:rPr>
              <w:t>Training</w:t>
            </w:r>
          </w:p>
        </w:tc>
      </w:tr>
      <w:tr w:rsidR="598B7051" w14:paraId="4FC8E2FD" w14:textId="77777777" w:rsidTr="598B7051">
        <w:trPr>
          <w:trHeight w:val="300"/>
        </w:trPr>
        <w:tc>
          <w:tcPr>
            <w:tcW w:w="7250" w:type="dxa"/>
            <w:vAlign w:val="center"/>
          </w:tcPr>
          <w:p w14:paraId="3EA897EC" w14:textId="02E60ED1" w:rsidR="598B7051" w:rsidRDefault="598B7051" w:rsidP="598B7051">
            <w:r w:rsidRPr="598B7051">
              <w:rPr>
                <w:rFonts w:ascii="Calibri" w:eastAsia="Calibri" w:hAnsi="Calibri" w:cs="Calibri"/>
                <w:color w:val="000000" w:themeColor="text1"/>
                <w:szCs w:val="22"/>
              </w:rPr>
              <w:t>Microsoft Excel Expert</w:t>
            </w:r>
          </w:p>
        </w:tc>
        <w:tc>
          <w:tcPr>
            <w:tcW w:w="1810" w:type="dxa"/>
            <w:vAlign w:val="center"/>
          </w:tcPr>
          <w:p w14:paraId="587FEB01" w14:textId="65C39709" w:rsidR="598B7051" w:rsidRDefault="598B7051" w:rsidP="598B7051">
            <w:r w:rsidRPr="598B7051">
              <w:rPr>
                <w:rFonts w:ascii="Calibri" w:eastAsia="Calibri" w:hAnsi="Calibri" w:cs="Calibri"/>
                <w:color w:val="000000" w:themeColor="text1"/>
                <w:szCs w:val="22"/>
              </w:rPr>
              <w:t>Online training</w:t>
            </w:r>
          </w:p>
        </w:tc>
      </w:tr>
      <w:tr w:rsidR="598B7051" w14:paraId="41AF2EEB" w14:textId="77777777" w:rsidTr="598B7051">
        <w:trPr>
          <w:trHeight w:val="300"/>
        </w:trPr>
        <w:tc>
          <w:tcPr>
            <w:tcW w:w="7250" w:type="dxa"/>
            <w:vAlign w:val="center"/>
          </w:tcPr>
          <w:p w14:paraId="15276CE8" w14:textId="0EE4AE62" w:rsidR="598B7051" w:rsidRDefault="598B7051" w:rsidP="598B7051">
            <w:r w:rsidRPr="598B7051">
              <w:rPr>
                <w:rFonts w:ascii="Calibri" w:eastAsia="Calibri" w:hAnsi="Calibri" w:cs="Calibri"/>
                <w:color w:val="000000" w:themeColor="text1"/>
                <w:szCs w:val="22"/>
              </w:rPr>
              <w:t>Opbrengstanalyse M toetsen 2023</w:t>
            </w:r>
          </w:p>
        </w:tc>
        <w:tc>
          <w:tcPr>
            <w:tcW w:w="1810" w:type="dxa"/>
            <w:vAlign w:val="center"/>
          </w:tcPr>
          <w:p w14:paraId="26F15C00" w14:textId="3E39E4B2" w:rsidR="598B7051" w:rsidRDefault="598B7051" w:rsidP="598B7051">
            <w:r w:rsidRPr="598B7051">
              <w:rPr>
                <w:rFonts w:ascii="Calibri" w:eastAsia="Calibri" w:hAnsi="Calibri" w:cs="Calibri"/>
                <w:color w:val="000000" w:themeColor="text1"/>
                <w:szCs w:val="22"/>
              </w:rPr>
              <w:t>Training</w:t>
            </w:r>
          </w:p>
        </w:tc>
      </w:tr>
      <w:tr w:rsidR="598B7051" w14:paraId="70AF10F4" w14:textId="77777777" w:rsidTr="598B7051">
        <w:trPr>
          <w:trHeight w:val="300"/>
        </w:trPr>
        <w:tc>
          <w:tcPr>
            <w:tcW w:w="7250" w:type="dxa"/>
            <w:vAlign w:val="center"/>
          </w:tcPr>
          <w:p w14:paraId="4E26F89D" w14:textId="51A60644" w:rsidR="598B7051" w:rsidRDefault="598B7051" w:rsidP="598B7051">
            <w:r w:rsidRPr="598B7051">
              <w:rPr>
                <w:rFonts w:ascii="Calibri" w:eastAsia="Calibri" w:hAnsi="Calibri" w:cs="Calibri"/>
                <w:color w:val="000000" w:themeColor="text1"/>
                <w:szCs w:val="22"/>
              </w:rPr>
              <w:t>Outlook Time Management</w:t>
            </w:r>
          </w:p>
        </w:tc>
        <w:tc>
          <w:tcPr>
            <w:tcW w:w="1810" w:type="dxa"/>
            <w:vAlign w:val="center"/>
          </w:tcPr>
          <w:p w14:paraId="069588FF" w14:textId="2EDC1D00" w:rsidR="598B7051" w:rsidRDefault="598B7051" w:rsidP="598B7051">
            <w:r w:rsidRPr="598B7051">
              <w:rPr>
                <w:rFonts w:ascii="Calibri" w:eastAsia="Calibri" w:hAnsi="Calibri" w:cs="Calibri"/>
                <w:color w:val="000000" w:themeColor="text1"/>
                <w:szCs w:val="22"/>
              </w:rPr>
              <w:t>Training</w:t>
            </w:r>
          </w:p>
        </w:tc>
      </w:tr>
      <w:tr w:rsidR="598B7051" w14:paraId="448E5B95" w14:textId="77777777" w:rsidTr="598B7051">
        <w:trPr>
          <w:trHeight w:val="300"/>
        </w:trPr>
        <w:tc>
          <w:tcPr>
            <w:tcW w:w="7250" w:type="dxa"/>
            <w:vAlign w:val="center"/>
          </w:tcPr>
          <w:p w14:paraId="41AABF23" w14:textId="3F0D6AFB" w:rsidR="598B7051" w:rsidRDefault="598B7051"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Outlook Time Management - 30 maart</w:t>
            </w:r>
            <w:r w:rsidR="29899414" w:rsidRPr="598B7051">
              <w:rPr>
                <w:rFonts w:ascii="Calibri" w:eastAsia="Calibri" w:hAnsi="Calibri" w:cs="Calibri"/>
                <w:color w:val="000000" w:themeColor="text1"/>
                <w:szCs w:val="22"/>
              </w:rPr>
              <w:t xml:space="preserve"> (2 deelnemers) </w:t>
            </w:r>
          </w:p>
        </w:tc>
        <w:tc>
          <w:tcPr>
            <w:tcW w:w="1810" w:type="dxa"/>
            <w:vAlign w:val="center"/>
          </w:tcPr>
          <w:p w14:paraId="60F94245" w14:textId="51A49CB6" w:rsidR="598B7051" w:rsidRDefault="598B7051" w:rsidP="598B7051">
            <w:r w:rsidRPr="598B7051">
              <w:rPr>
                <w:rFonts w:ascii="Calibri" w:eastAsia="Calibri" w:hAnsi="Calibri" w:cs="Calibri"/>
                <w:color w:val="000000" w:themeColor="text1"/>
                <w:szCs w:val="22"/>
              </w:rPr>
              <w:t>Training</w:t>
            </w:r>
          </w:p>
        </w:tc>
      </w:tr>
      <w:tr w:rsidR="598B7051" w14:paraId="4044145F" w14:textId="77777777" w:rsidTr="598B7051">
        <w:trPr>
          <w:trHeight w:val="300"/>
        </w:trPr>
        <w:tc>
          <w:tcPr>
            <w:tcW w:w="7250" w:type="dxa"/>
            <w:vAlign w:val="center"/>
          </w:tcPr>
          <w:p w14:paraId="494FC771" w14:textId="29DC22B7" w:rsidR="598B7051" w:rsidRDefault="598B7051" w:rsidP="598B7051">
            <w:r w:rsidRPr="598B7051">
              <w:rPr>
                <w:rFonts w:ascii="Calibri" w:eastAsia="Calibri" w:hAnsi="Calibri" w:cs="Calibri"/>
                <w:color w:val="000000" w:themeColor="text1"/>
                <w:szCs w:val="22"/>
              </w:rPr>
              <w:t>Prikkelverwerking</w:t>
            </w:r>
            <w:r w:rsidR="7EE07A1B" w:rsidRPr="598B7051">
              <w:rPr>
                <w:rFonts w:ascii="Calibri" w:eastAsia="Calibri" w:hAnsi="Calibri" w:cs="Calibri"/>
                <w:color w:val="000000" w:themeColor="text1"/>
                <w:szCs w:val="22"/>
              </w:rPr>
              <w:t xml:space="preserve"> (2 deelnemers) </w:t>
            </w:r>
          </w:p>
        </w:tc>
        <w:tc>
          <w:tcPr>
            <w:tcW w:w="1810" w:type="dxa"/>
            <w:vAlign w:val="center"/>
          </w:tcPr>
          <w:p w14:paraId="7BCC679E" w14:textId="122ADCD3" w:rsidR="598B7051" w:rsidRDefault="598B7051" w:rsidP="598B7051">
            <w:r w:rsidRPr="598B7051">
              <w:rPr>
                <w:rFonts w:ascii="Calibri" w:eastAsia="Calibri" w:hAnsi="Calibri" w:cs="Calibri"/>
                <w:color w:val="000000" w:themeColor="text1"/>
                <w:szCs w:val="22"/>
              </w:rPr>
              <w:t>Training</w:t>
            </w:r>
          </w:p>
        </w:tc>
      </w:tr>
      <w:tr w:rsidR="598B7051" w14:paraId="0A9FE86F" w14:textId="77777777" w:rsidTr="598B7051">
        <w:trPr>
          <w:trHeight w:val="300"/>
        </w:trPr>
        <w:tc>
          <w:tcPr>
            <w:tcW w:w="7250" w:type="dxa"/>
            <w:vAlign w:val="center"/>
          </w:tcPr>
          <w:p w14:paraId="1317F584" w14:textId="50F3A05C" w:rsidR="598B7051" w:rsidRDefault="598B7051" w:rsidP="598B7051">
            <w:r w:rsidRPr="598B7051">
              <w:rPr>
                <w:rFonts w:ascii="Calibri" w:eastAsia="Calibri" w:hAnsi="Calibri" w:cs="Calibri"/>
                <w:color w:val="000000" w:themeColor="text1"/>
                <w:szCs w:val="22"/>
              </w:rPr>
              <w:t>Schrijven of typen</w:t>
            </w:r>
          </w:p>
        </w:tc>
        <w:tc>
          <w:tcPr>
            <w:tcW w:w="1810" w:type="dxa"/>
            <w:vAlign w:val="center"/>
          </w:tcPr>
          <w:p w14:paraId="2A1E1455" w14:textId="3560F981" w:rsidR="598B7051" w:rsidRDefault="598B7051" w:rsidP="598B7051">
            <w:r w:rsidRPr="598B7051">
              <w:rPr>
                <w:rFonts w:ascii="Calibri" w:eastAsia="Calibri" w:hAnsi="Calibri" w:cs="Calibri"/>
                <w:color w:val="000000" w:themeColor="text1"/>
                <w:szCs w:val="22"/>
              </w:rPr>
              <w:t>Online training</w:t>
            </w:r>
          </w:p>
        </w:tc>
      </w:tr>
      <w:tr w:rsidR="598B7051" w14:paraId="5E5A3EF7" w14:textId="77777777" w:rsidTr="598B7051">
        <w:trPr>
          <w:trHeight w:val="300"/>
        </w:trPr>
        <w:tc>
          <w:tcPr>
            <w:tcW w:w="7250" w:type="dxa"/>
            <w:vAlign w:val="center"/>
          </w:tcPr>
          <w:p w14:paraId="5734E3E2" w14:textId="5D587BF8" w:rsidR="598B7051" w:rsidRDefault="598B7051" w:rsidP="598B7051">
            <w:r w:rsidRPr="598B7051">
              <w:rPr>
                <w:rFonts w:ascii="Calibri" w:eastAsia="Calibri" w:hAnsi="Calibri" w:cs="Calibri"/>
                <w:color w:val="000000" w:themeColor="text1"/>
                <w:szCs w:val="22"/>
              </w:rPr>
              <w:t>Startersacademie - jaar 2 en 3</w:t>
            </w:r>
            <w:r w:rsidR="26B36D6F" w:rsidRPr="598B7051">
              <w:rPr>
                <w:rFonts w:ascii="Calibri" w:eastAsia="Calibri" w:hAnsi="Calibri" w:cs="Calibri"/>
                <w:color w:val="000000" w:themeColor="text1"/>
                <w:szCs w:val="22"/>
              </w:rPr>
              <w:t xml:space="preserve"> (4 deelnemers) </w:t>
            </w:r>
          </w:p>
        </w:tc>
        <w:tc>
          <w:tcPr>
            <w:tcW w:w="1810" w:type="dxa"/>
            <w:vAlign w:val="center"/>
          </w:tcPr>
          <w:p w14:paraId="1ABD1278" w14:textId="2B4F1742" w:rsidR="598B7051" w:rsidRDefault="598B7051" w:rsidP="598B7051">
            <w:r w:rsidRPr="598B7051">
              <w:rPr>
                <w:rFonts w:ascii="Calibri" w:eastAsia="Calibri" w:hAnsi="Calibri" w:cs="Calibri"/>
                <w:color w:val="000000" w:themeColor="text1"/>
                <w:szCs w:val="22"/>
              </w:rPr>
              <w:t>Training</w:t>
            </w:r>
          </w:p>
        </w:tc>
      </w:tr>
      <w:tr w:rsidR="598B7051" w14:paraId="09407FBD" w14:textId="77777777" w:rsidTr="598B7051">
        <w:trPr>
          <w:trHeight w:val="300"/>
        </w:trPr>
        <w:tc>
          <w:tcPr>
            <w:tcW w:w="7250" w:type="dxa"/>
            <w:vAlign w:val="center"/>
          </w:tcPr>
          <w:p w14:paraId="05016BF1" w14:textId="51655B69" w:rsidR="7DE47D12" w:rsidRDefault="7DE47D12"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Starters café</w:t>
            </w:r>
            <w:r w:rsidR="11711B66" w:rsidRPr="598B7051">
              <w:rPr>
                <w:rFonts w:ascii="Calibri" w:eastAsia="Calibri" w:hAnsi="Calibri" w:cs="Calibri"/>
                <w:color w:val="000000" w:themeColor="text1"/>
                <w:szCs w:val="22"/>
              </w:rPr>
              <w:t xml:space="preserve"> (3 deelnemers) </w:t>
            </w:r>
          </w:p>
        </w:tc>
        <w:tc>
          <w:tcPr>
            <w:tcW w:w="1810" w:type="dxa"/>
            <w:vAlign w:val="center"/>
          </w:tcPr>
          <w:p w14:paraId="339A778B" w14:textId="22D370FB" w:rsidR="598B7051" w:rsidRDefault="598B7051" w:rsidP="598B7051">
            <w:r w:rsidRPr="598B7051">
              <w:rPr>
                <w:rFonts w:ascii="Calibri" w:eastAsia="Calibri" w:hAnsi="Calibri" w:cs="Calibri"/>
                <w:color w:val="000000" w:themeColor="text1"/>
                <w:szCs w:val="22"/>
              </w:rPr>
              <w:t>Training</w:t>
            </w:r>
          </w:p>
        </w:tc>
      </w:tr>
      <w:tr w:rsidR="598B7051" w14:paraId="009B9596" w14:textId="77777777" w:rsidTr="598B7051">
        <w:trPr>
          <w:trHeight w:val="300"/>
        </w:trPr>
        <w:tc>
          <w:tcPr>
            <w:tcW w:w="7250" w:type="dxa"/>
            <w:vAlign w:val="center"/>
          </w:tcPr>
          <w:p w14:paraId="677FA746" w14:textId="3DEB9260" w:rsidR="598B7051" w:rsidRDefault="598B7051" w:rsidP="598B7051">
            <w:r w:rsidRPr="598B7051">
              <w:rPr>
                <w:rFonts w:ascii="Calibri" w:eastAsia="Calibri" w:hAnsi="Calibri" w:cs="Calibri"/>
                <w:color w:val="000000" w:themeColor="text1"/>
                <w:szCs w:val="22"/>
              </w:rPr>
              <w:t>Sterk Techniek Onderwijs Zaanstad</w:t>
            </w:r>
          </w:p>
        </w:tc>
        <w:tc>
          <w:tcPr>
            <w:tcW w:w="1810" w:type="dxa"/>
            <w:vAlign w:val="center"/>
          </w:tcPr>
          <w:p w14:paraId="6E22975F" w14:textId="31BAB2A2" w:rsidR="598B7051" w:rsidRDefault="598B7051" w:rsidP="598B7051">
            <w:r w:rsidRPr="598B7051">
              <w:rPr>
                <w:rFonts w:ascii="Calibri" w:eastAsia="Calibri" w:hAnsi="Calibri" w:cs="Calibri"/>
                <w:color w:val="000000" w:themeColor="text1"/>
                <w:szCs w:val="22"/>
              </w:rPr>
              <w:t>Training</w:t>
            </w:r>
          </w:p>
        </w:tc>
      </w:tr>
      <w:tr w:rsidR="598B7051" w14:paraId="14BC7527" w14:textId="77777777" w:rsidTr="598B7051">
        <w:trPr>
          <w:trHeight w:val="300"/>
        </w:trPr>
        <w:tc>
          <w:tcPr>
            <w:tcW w:w="7250" w:type="dxa"/>
            <w:vAlign w:val="center"/>
          </w:tcPr>
          <w:p w14:paraId="72707288" w14:textId="66C56341" w:rsidR="598B7051" w:rsidRDefault="598B7051" w:rsidP="598B7051">
            <w:r w:rsidRPr="598B7051">
              <w:rPr>
                <w:rFonts w:ascii="Calibri" w:eastAsia="Calibri" w:hAnsi="Calibri" w:cs="Calibri"/>
                <w:color w:val="000000" w:themeColor="text1"/>
                <w:szCs w:val="22"/>
              </w:rPr>
              <w:t>Stop Pesten - Op het Werk en op School</w:t>
            </w:r>
          </w:p>
        </w:tc>
        <w:tc>
          <w:tcPr>
            <w:tcW w:w="1810" w:type="dxa"/>
            <w:vAlign w:val="center"/>
          </w:tcPr>
          <w:p w14:paraId="79105D43" w14:textId="1944B0E0" w:rsidR="598B7051" w:rsidRDefault="598B7051" w:rsidP="598B7051">
            <w:r w:rsidRPr="598B7051">
              <w:rPr>
                <w:rFonts w:ascii="Calibri" w:eastAsia="Calibri" w:hAnsi="Calibri" w:cs="Calibri"/>
                <w:color w:val="000000" w:themeColor="text1"/>
                <w:szCs w:val="22"/>
              </w:rPr>
              <w:t>Online training</w:t>
            </w:r>
          </w:p>
        </w:tc>
      </w:tr>
      <w:tr w:rsidR="598B7051" w14:paraId="5EA71D35" w14:textId="77777777" w:rsidTr="598B7051">
        <w:trPr>
          <w:trHeight w:val="300"/>
        </w:trPr>
        <w:tc>
          <w:tcPr>
            <w:tcW w:w="7250" w:type="dxa"/>
            <w:vAlign w:val="center"/>
          </w:tcPr>
          <w:p w14:paraId="784584BF" w14:textId="2C8DB2E1" w:rsidR="598B7051" w:rsidRDefault="598B7051" w:rsidP="598B7051">
            <w:r w:rsidRPr="598B7051">
              <w:rPr>
                <w:rFonts w:ascii="Calibri" w:eastAsia="Calibri" w:hAnsi="Calibri" w:cs="Calibri"/>
                <w:color w:val="000000" w:themeColor="text1"/>
                <w:szCs w:val="22"/>
              </w:rPr>
              <w:t>Van start met Digitale Geletterdheid</w:t>
            </w:r>
          </w:p>
        </w:tc>
        <w:tc>
          <w:tcPr>
            <w:tcW w:w="1810" w:type="dxa"/>
            <w:vAlign w:val="center"/>
          </w:tcPr>
          <w:p w14:paraId="433C62F1" w14:textId="661B58C4" w:rsidR="598B7051" w:rsidRDefault="598B7051" w:rsidP="598B7051">
            <w:r w:rsidRPr="598B7051">
              <w:rPr>
                <w:rFonts w:ascii="Calibri" w:eastAsia="Calibri" w:hAnsi="Calibri" w:cs="Calibri"/>
                <w:color w:val="000000" w:themeColor="text1"/>
                <w:szCs w:val="22"/>
              </w:rPr>
              <w:t>Online training</w:t>
            </w:r>
          </w:p>
        </w:tc>
      </w:tr>
      <w:tr w:rsidR="598B7051" w14:paraId="597CD938" w14:textId="77777777" w:rsidTr="598B7051">
        <w:trPr>
          <w:trHeight w:val="300"/>
        </w:trPr>
        <w:tc>
          <w:tcPr>
            <w:tcW w:w="7250" w:type="dxa"/>
            <w:vAlign w:val="center"/>
          </w:tcPr>
          <w:p w14:paraId="595A4952" w14:textId="01D8025D" w:rsidR="598B7051" w:rsidRDefault="598B7051"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 xml:space="preserve">Verdiepingstraining </w:t>
            </w:r>
            <w:proofErr w:type="spellStart"/>
            <w:r w:rsidRPr="598B7051">
              <w:rPr>
                <w:rFonts w:ascii="Calibri" w:eastAsia="Calibri" w:hAnsi="Calibri" w:cs="Calibri"/>
                <w:color w:val="000000" w:themeColor="text1"/>
                <w:szCs w:val="22"/>
              </w:rPr>
              <w:t>Aandachtsfunctionaris</w:t>
            </w:r>
            <w:proofErr w:type="spellEnd"/>
            <w:r w:rsidR="542176AE" w:rsidRPr="598B7051">
              <w:rPr>
                <w:rFonts w:ascii="Calibri" w:eastAsia="Calibri" w:hAnsi="Calibri" w:cs="Calibri"/>
                <w:color w:val="000000" w:themeColor="text1"/>
                <w:szCs w:val="22"/>
              </w:rPr>
              <w:t xml:space="preserve"> (4 deelnemers) </w:t>
            </w:r>
          </w:p>
        </w:tc>
        <w:tc>
          <w:tcPr>
            <w:tcW w:w="1810" w:type="dxa"/>
            <w:vAlign w:val="center"/>
          </w:tcPr>
          <w:p w14:paraId="00380788" w14:textId="2D2857A6" w:rsidR="598B7051" w:rsidRDefault="598B7051" w:rsidP="598B7051">
            <w:r w:rsidRPr="598B7051">
              <w:rPr>
                <w:rFonts w:ascii="Calibri" w:eastAsia="Calibri" w:hAnsi="Calibri" w:cs="Calibri"/>
                <w:color w:val="000000" w:themeColor="text1"/>
                <w:szCs w:val="22"/>
              </w:rPr>
              <w:t>Training</w:t>
            </w:r>
          </w:p>
        </w:tc>
      </w:tr>
      <w:tr w:rsidR="598B7051" w14:paraId="1D9FB922" w14:textId="77777777" w:rsidTr="598B7051">
        <w:trPr>
          <w:trHeight w:val="300"/>
        </w:trPr>
        <w:tc>
          <w:tcPr>
            <w:tcW w:w="7250" w:type="dxa"/>
            <w:vAlign w:val="center"/>
          </w:tcPr>
          <w:p w14:paraId="6DF16B65" w14:textId="2C86BAA1" w:rsidR="598B7051" w:rsidRDefault="598B7051" w:rsidP="598B7051">
            <w:r w:rsidRPr="598B7051">
              <w:rPr>
                <w:rFonts w:ascii="Calibri" w:eastAsia="Calibri" w:hAnsi="Calibri" w:cs="Calibri"/>
                <w:color w:val="000000" w:themeColor="text1"/>
                <w:szCs w:val="22"/>
              </w:rPr>
              <w:t>Webinar protocol medische handelingen op scholen</w:t>
            </w:r>
          </w:p>
        </w:tc>
        <w:tc>
          <w:tcPr>
            <w:tcW w:w="1810" w:type="dxa"/>
            <w:vAlign w:val="center"/>
          </w:tcPr>
          <w:p w14:paraId="4CBAFF1A" w14:textId="28684AC2" w:rsidR="598B7051" w:rsidRDefault="598B7051" w:rsidP="598B7051">
            <w:r w:rsidRPr="598B7051">
              <w:rPr>
                <w:rFonts w:ascii="Calibri" w:eastAsia="Calibri" w:hAnsi="Calibri" w:cs="Calibri"/>
                <w:color w:val="000000" w:themeColor="text1"/>
                <w:szCs w:val="22"/>
              </w:rPr>
              <w:t>Training</w:t>
            </w:r>
          </w:p>
        </w:tc>
      </w:tr>
      <w:tr w:rsidR="598B7051" w14:paraId="33B6AE09" w14:textId="77777777" w:rsidTr="598B7051">
        <w:trPr>
          <w:trHeight w:val="300"/>
        </w:trPr>
        <w:tc>
          <w:tcPr>
            <w:tcW w:w="7250" w:type="dxa"/>
            <w:vAlign w:val="center"/>
          </w:tcPr>
          <w:p w14:paraId="107DF2CD" w14:textId="7199F713" w:rsidR="598B7051" w:rsidRDefault="598B7051" w:rsidP="598B7051">
            <w:r w:rsidRPr="598B7051">
              <w:rPr>
                <w:rFonts w:ascii="Calibri" w:eastAsia="Calibri" w:hAnsi="Calibri" w:cs="Calibri"/>
                <w:color w:val="000000" w:themeColor="text1"/>
                <w:szCs w:val="22"/>
              </w:rPr>
              <w:t>Wiebelen en friemelen In de klas: verdieping voor S(B)O!</w:t>
            </w:r>
          </w:p>
        </w:tc>
        <w:tc>
          <w:tcPr>
            <w:tcW w:w="1810" w:type="dxa"/>
            <w:vAlign w:val="center"/>
          </w:tcPr>
          <w:p w14:paraId="02837FBA" w14:textId="4CC1D3FB" w:rsidR="598B7051" w:rsidRDefault="598B7051" w:rsidP="598B7051">
            <w:r w:rsidRPr="598B7051">
              <w:rPr>
                <w:rFonts w:ascii="Calibri" w:eastAsia="Calibri" w:hAnsi="Calibri" w:cs="Calibri"/>
                <w:color w:val="000000" w:themeColor="text1"/>
                <w:szCs w:val="22"/>
              </w:rPr>
              <w:t>Training</w:t>
            </w:r>
          </w:p>
        </w:tc>
      </w:tr>
      <w:tr w:rsidR="598B7051" w14:paraId="3F352347" w14:textId="77777777" w:rsidTr="598B7051">
        <w:trPr>
          <w:trHeight w:val="300"/>
        </w:trPr>
        <w:tc>
          <w:tcPr>
            <w:tcW w:w="7250" w:type="dxa"/>
            <w:vAlign w:val="center"/>
          </w:tcPr>
          <w:p w14:paraId="02F013F0" w14:textId="02B202F6" w:rsidR="598B7051" w:rsidRDefault="598B7051" w:rsidP="598B7051">
            <w:r w:rsidRPr="598B7051">
              <w:rPr>
                <w:rFonts w:ascii="Calibri" w:eastAsia="Calibri" w:hAnsi="Calibri" w:cs="Calibri"/>
                <w:color w:val="000000" w:themeColor="text1"/>
                <w:szCs w:val="22"/>
              </w:rPr>
              <w:t>Workshop bewegend reken- en taalonderwijs</w:t>
            </w:r>
          </w:p>
        </w:tc>
        <w:tc>
          <w:tcPr>
            <w:tcW w:w="1810" w:type="dxa"/>
            <w:vAlign w:val="center"/>
          </w:tcPr>
          <w:p w14:paraId="39EAFD88" w14:textId="47145DBB" w:rsidR="598B7051" w:rsidRDefault="598B7051" w:rsidP="598B7051">
            <w:r w:rsidRPr="598B7051">
              <w:rPr>
                <w:rFonts w:ascii="Calibri" w:eastAsia="Calibri" w:hAnsi="Calibri" w:cs="Calibri"/>
                <w:color w:val="000000" w:themeColor="text1"/>
                <w:szCs w:val="22"/>
              </w:rPr>
              <w:t>Training</w:t>
            </w:r>
          </w:p>
        </w:tc>
      </w:tr>
      <w:tr w:rsidR="598B7051" w14:paraId="080F5C2C" w14:textId="77777777" w:rsidTr="598B7051">
        <w:trPr>
          <w:trHeight w:val="300"/>
        </w:trPr>
        <w:tc>
          <w:tcPr>
            <w:tcW w:w="7250" w:type="dxa"/>
            <w:vAlign w:val="center"/>
          </w:tcPr>
          <w:p w14:paraId="5CC161F8" w14:textId="5CE602E1" w:rsidR="598B7051" w:rsidRDefault="598B7051" w:rsidP="598B7051">
            <w:r w:rsidRPr="598B7051">
              <w:rPr>
                <w:rFonts w:ascii="Calibri" w:eastAsia="Calibri" w:hAnsi="Calibri" w:cs="Calibri"/>
                <w:color w:val="000000" w:themeColor="text1"/>
                <w:szCs w:val="22"/>
              </w:rPr>
              <w:t>Workshop bewegend reken- en taalonderwijs</w:t>
            </w:r>
          </w:p>
        </w:tc>
        <w:tc>
          <w:tcPr>
            <w:tcW w:w="1810" w:type="dxa"/>
            <w:vAlign w:val="center"/>
          </w:tcPr>
          <w:p w14:paraId="36434CC9" w14:textId="155AA8DF" w:rsidR="598B7051" w:rsidRDefault="598B7051" w:rsidP="598B7051">
            <w:r w:rsidRPr="598B7051">
              <w:rPr>
                <w:rFonts w:ascii="Calibri" w:eastAsia="Calibri" w:hAnsi="Calibri" w:cs="Calibri"/>
                <w:color w:val="000000" w:themeColor="text1"/>
                <w:szCs w:val="22"/>
              </w:rPr>
              <w:t>Training</w:t>
            </w:r>
          </w:p>
        </w:tc>
      </w:tr>
      <w:tr w:rsidR="598B7051" w14:paraId="14473CEF" w14:textId="77777777" w:rsidTr="598B7051">
        <w:trPr>
          <w:trHeight w:val="300"/>
        </w:trPr>
        <w:tc>
          <w:tcPr>
            <w:tcW w:w="7250" w:type="dxa"/>
            <w:vAlign w:val="center"/>
          </w:tcPr>
          <w:p w14:paraId="6C89E50A" w14:textId="616B3A4A" w:rsidR="598B7051" w:rsidRDefault="598B7051" w:rsidP="598B7051">
            <w:r w:rsidRPr="598B7051">
              <w:rPr>
                <w:rFonts w:ascii="Calibri" w:eastAsia="Calibri" w:hAnsi="Calibri" w:cs="Calibri"/>
                <w:color w:val="000000" w:themeColor="text1"/>
                <w:szCs w:val="22"/>
              </w:rPr>
              <w:t>Workshop Wiebelen en friemelen</w:t>
            </w:r>
          </w:p>
        </w:tc>
        <w:tc>
          <w:tcPr>
            <w:tcW w:w="1810" w:type="dxa"/>
            <w:vAlign w:val="center"/>
          </w:tcPr>
          <w:p w14:paraId="0FDBB6A6" w14:textId="34216A10" w:rsidR="598B7051" w:rsidRDefault="598B7051" w:rsidP="598B7051">
            <w:r w:rsidRPr="598B7051">
              <w:rPr>
                <w:rFonts w:ascii="Calibri" w:eastAsia="Calibri" w:hAnsi="Calibri" w:cs="Calibri"/>
                <w:color w:val="000000" w:themeColor="text1"/>
                <w:szCs w:val="22"/>
              </w:rPr>
              <w:t>Training</w:t>
            </w:r>
          </w:p>
        </w:tc>
      </w:tr>
      <w:tr w:rsidR="598B7051" w14:paraId="099B52FE" w14:textId="77777777" w:rsidTr="598B7051">
        <w:trPr>
          <w:trHeight w:val="300"/>
        </w:trPr>
        <w:tc>
          <w:tcPr>
            <w:tcW w:w="7250" w:type="dxa"/>
            <w:vAlign w:val="center"/>
          </w:tcPr>
          <w:p w14:paraId="21E633F2" w14:textId="76BC4699" w:rsidR="598B7051" w:rsidRDefault="598B7051" w:rsidP="598B7051">
            <w:r w:rsidRPr="598B7051">
              <w:rPr>
                <w:rFonts w:ascii="Calibri" w:eastAsia="Calibri" w:hAnsi="Calibri" w:cs="Calibri"/>
                <w:color w:val="000000" w:themeColor="text1"/>
                <w:szCs w:val="22"/>
              </w:rPr>
              <w:t>Workshop Wiebelen en friemelen</w:t>
            </w:r>
          </w:p>
        </w:tc>
        <w:tc>
          <w:tcPr>
            <w:tcW w:w="1810" w:type="dxa"/>
            <w:vAlign w:val="center"/>
          </w:tcPr>
          <w:p w14:paraId="4E1273D6" w14:textId="0B5597CE" w:rsidR="598B7051" w:rsidRDefault="598B7051" w:rsidP="598B7051">
            <w:r w:rsidRPr="598B7051">
              <w:rPr>
                <w:rFonts w:ascii="Calibri" w:eastAsia="Calibri" w:hAnsi="Calibri" w:cs="Calibri"/>
                <w:color w:val="000000" w:themeColor="text1"/>
                <w:szCs w:val="22"/>
              </w:rPr>
              <w:t>Training</w:t>
            </w:r>
          </w:p>
        </w:tc>
      </w:tr>
      <w:tr w:rsidR="598B7051" w14:paraId="6AB9FDA5" w14:textId="77777777" w:rsidTr="598B7051">
        <w:trPr>
          <w:trHeight w:val="300"/>
        </w:trPr>
        <w:tc>
          <w:tcPr>
            <w:tcW w:w="7250" w:type="dxa"/>
            <w:vAlign w:val="center"/>
          </w:tcPr>
          <w:p w14:paraId="2BD050CF" w14:textId="43ECFBB6" w:rsidR="598B7051" w:rsidRDefault="598B7051" w:rsidP="598B7051">
            <w:r w:rsidRPr="598B7051">
              <w:rPr>
                <w:rFonts w:ascii="Calibri" w:eastAsia="Calibri" w:hAnsi="Calibri" w:cs="Calibri"/>
                <w:color w:val="000000" w:themeColor="text1"/>
                <w:szCs w:val="22"/>
              </w:rPr>
              <w:t>Yoga bij Zaan Primair!</w:t>
            </w:r>
          </w:p>
        </w:tc>
        <w:tc>
          <w:tcPr>
            <w:tcW w:w="1810" w:type="dxa"/>
            <w:vAlign w:val="center"/>
          </w:tcPr>
          <w:p w14:paraId="1B832A2C" w14:textId="17B35A40" w:rsidR="598B7051" w:rsidRDefault="598B7051" w:rsidP="598B7051">
            <w:r w:rsidRPr="598B7051">
              <w:rPr>
                <w:rFonts w:ascii="Calibri" w:eastAsia="Calibri" w:hAnsi="Calibri" w:cs="Calibri"/>
                <w:color w:val="000000" w:themeColor="text1"/>
                <w:szCs w:val="22"/>
              </w:rPr>
              <w:t>Training</w:t>
            </w:r>
          </w:p>
        </w:tc>
      </w:tr>
      <w:tr w:rsidR="598B7051" w14:paraId="1D9D739F" w14:textId="77777777" w:rsidTr="598B7051">
        <w:trPr>
          <w:trHeight w:val="300"/>
        </w:trPr>
        <w:tc>
          <w:tcPr>
            <w:tcW w:w="7250" w:type="dxa"/>
            <w:vAlign w:val="center"/>
          </w:tcPr>
          <w:p w14:paraId="6A1FDE06" w14:textId="02A4F34F" w:rsidR="598B7051" w:rsidRDefault="598B7051" w:rsidP="598B7051">
            <w:r w:rsidRPr="598B7051">
              <w:rPr>
                <w:rFonts w:ascii="Calibri" w:eastAsia="Calibri" w:hAnsi="Calibri" w:cs="Calibri"/>
                <w:color w:val="000000" w:themeColor="text1"/>
                <w:szCs w:val="22"/>
              </w:rPr>
              <w:t>Yoga bij Zaan Primair!</w:t>
            </w:r>
          </w:p>
        </w:tc>
        <w:tc>
          <w:tcPr>
            <w:tcW w:w="1810" w:type="dxa"/>
            <w:vAlign w:val="center"/>
          </w:tcPr>
          <w:p w14:paraId="3A079056" w14:textId="25AB2FC2" w:rsidR="598B7051" w:rsidRDefault="598B7051" w:rsidP="598B7051">
            <w:r w:rsidRPr="598B7051">
              <w:rPr>
                <w:rFonts w:ascii="Calibri" w:eastAsia="Calibri" w:hAnsi="Calibri" w:cs="Calibri"/>
                <w:color w:val="000000" w:themeColor="text1"/>
                <w:szCs w:val="22"/>
              </w:rPr>
              <w:t>Training</w:t>
            </w:r>
          </w:p>
        </w:tc>
      </w:tr>
      <w:tr w:rsidR="598B7051" w14:paraId="1D744B93" w14:textId="77777777" w:rsidTr="598B7051">
        <w:trPr>
          <w:trHeight w:val="300"/>
        </w:trPr>
        <w:tc>
          <w:tcPr>
            <w:tcW w:w="7250" w:type="dxa"/>
            <w:vAlign w:val="center"/>
          </w:tcPr>
          <w:p w14:paraId="0B214C9C" w14:textId="15C2F093"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Webinar Flitsbezoeken</w:t>
            </w:r>
          </w:p>
        </w:tc>
        <w:tc>
          <w:tcPr>
            <w:tcW w:w="1810" w:type="dxa"/>
            <w:vAlign w:val="center"/>
          </w:tcPr>
          <w:p w14:paraId="19AB90F2" w14:textId="31BC8855"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Training</w:t>
            </w:r>
          </w:p>
        </w:tc>
      </w:tr>
      <w:tr w:rsidR="598B7051" w14:paraId="64D303BC" w14:textId="77777777" w:rsidTr="598B7051">
        <w:trPr>
          <w:trHeight w:val="300"/>
        </w:trPr>
        <w:tc>
          <w:tcPr>
            <w:tcW w:w="7250" w:type="dxa"/>
            <w:vAlign w:val="center"/>
          </w:tcPr>
          <w:p w14:paraId="74CC5436" w14:textId="517F05B6"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Rots &amp; Water</w:t>
            </w:r>
          </w:p>
        </w:tc>
        <w:tc>
          <w:tcPr>
            <w:tcW w:w="1810" w:type="dxa"/>
            <w:vAlign w:val="center"/>
          </w:tcPr>
          <w:p w14:paraId="4CA20B02" w14:textId="688E7C56"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Training</w:t>
            </w:r>
          </w:p>
        </w:tc>
      </w:tr>
      <w:tr w:rsidR="598B7051" w14:paraId="1DB6836E" w14:textId="77777777" w:rsidTr="598B7051">
        <w:trPr>
          <w:trHeight w:val="300"/>
        </w:trPr>
        <w:tc>
          <w:tcPr>
            <w:tcW w:w="7250" w:type="dxa"/>
            <w:vAlign w:val="center"/>
          </w:tcPr>
          <w:p w14:paraId="1A94EF9D" w14:textId="0C3E58EE"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Vanuit de Bieb voor de Zaanstreek: cursus open boek</w:t>
            </w:r>
          </w:p>
        </w:tc>
        <w:tc>
          <w:tcPr>
            <w:tcW w:w="1810" w:type="dxa"/>
            <w:vAlign w:val="center"/>
          </w:tcPr>
          <w:p w14:paraId="6B1ECD21" w14:textId="14573F2A" w:rsidR="7A39E725" w:rsidRDefault="7A39E725" w:rsidP="598B7051">
            <w:pPr>
              <w:rPr>
                <w:rFonts w:ascii="Calibri" w:eastAsia="Calibri" w:hAnsi="Calibri" w:cs="Calibri"/>
                <w:color w:val="000000" w:themeColor="text1"/>
                <w:szCs w:val="22"/>
              </w:rPr>
            </w:pPr>
            <w:r w:rsidRPr="598B7051">
              <w:rPr>
                <w:rFonts w:ascii="Calibri" w:eastAsia="Calibri" w:hAnsi="Calibri" w:cs="Calibri"/>
                <w:color w:val="000000" w:themeColor="text1"/>
                <w:szCs w:val="22"/>
              </w:rPr>
              <w:t>Training</w:t>
            </w:r>
          </w:p>
        </w:tc>
      </w:tr>
    </w:tbl>
    <w:p w14:paraId="3C32AFD9" w14:textId="7EC6F5E3" w:rsidR="00061F72" w:rsidRPr="00C80E7F" w:rsidRDefault="00061F72" w:rsidP="598B7051">
      <w:pPr>
        <w:rPr>
          <w:rFonts w:asciiTheme="majorHAnsi" w:eastAsiaTheme="majorEastAsia" w:hAnsiTheme="majorHAnsi" w:cstheme="majorBidi"/>
        </w:rPr>
      </w:pPr>
    </w:p>
    <w:p w14:paraId="3836F92E" w14:textId="785E22AA" w:rsidR="00061F72" w:rsidRPr="00C80E7F" w:rsidRDefault="00061F72" w:rsidP="598B7051"/>
    <w:sectPr w:rsidR="00061F72" w:rsidRPr="00C80E7F">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18436" w14:textId="77777777" w:rsidR="00D8565C" w:rsidRDefault="00D8565C">
      <w:r>
        <w:separator/>
      </w:r>
    </w:p>
  </w:endnote>
  <w:endnote w:type="continuationSeparator" w:id="0">
    <w:p w14:paraId="7989989F" w14:textId="77777777" w:rsidR="00D8565C" w:rsidRDefault="00D8565C">
      <w:r>
        <w:continuationSeparator/>
      </w:r>
    </w:p>
  </w:endnote>
  <w:endnote w:type="continuationNotice" w:id="1">
    <w:p w14:paraId="5A1089DF" w14:textId="77777777" w:rsidR="00D8565C" w:rsidRDefault="00D85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altName w:val="Calibri"/>
    <w:charset w:val="00"/>
    <w:family w:val="swiss"/>
    <w:pitch w:val="variable"/>
    <w:sig w:usb0="20000287" w:usb1="00000000" w:usb2="00000000" w:usb3="00000000" w:csb0="0000019F" w:csb1="00000000"/>
  </w:font>
  <w:font w:name="Roboto">
    <w:charset w:val="00"/>
    <w:family w:val="auto"/>
    <w:pitch w:val="variable"/>
    <w:sig w:usb0="E0000AFF" w:usb1="5000217F" w:usb2="00000021" w:usb3="00000000" w:csb0="0000019F" w:csb1="00000000"/>
  </w:font>
  <w:font w:name="Century Gothic">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19C8B" w14:textId="77777777" w:rsidR="00D93F51" w:rsidRPr="00EB547F" w:rsidRDefault="00D93F51" w:rsidP="005807CE">
    <w:pPr>
      <w:pStyle w:val="Footer"/>
      <w:pBdr>
        <w:top w:val="single" w:sz="4" w:space="1" w:color="auto"/>
      </w:pBdr>
      <w:jc w:val="center"/>
      <w:rPr>
        <w:rFonts w:ascii="MS Reference Sans Serif" w:hAnsi="MS Reference Sans Serif" w:cs="Microsoft Sans Serif"/>
        <w:b/>
        <w:color w:val="FF0000"/>
        <w:szCs w:val="22"/>
      </w:rPr>
    </w:pPr>
  </w:p>
  <w:p w14:paraId="5E5F4EA5" w14:textId="77777777" w:rsidR="00D93F51" w:rsidRPr="00EB547F" w:rsidRDefault="00D93F51" w:rsidP="005807CE">
    <w:pPr>
      <w:pStyle w:val="Footer"/>
      <w:jc w:val="center"/>
      <w:rPr>
        <w:rFonts w:ascii="MS Reference Sans Serif" w:hAnsi="MS Reference Sans Serif"/>
        <w:b/>
        <w:color w:val="0000FF"/>
        <w:szCs w:val="22"/>
      </w:rPr>
    </w:pPr>
    <w:r w:rsidRPr="00EB547F">
      <w:rPr>
        <w:rFonts w:ascii="MS Reference Sans Serif" w:hAnsi="MS Reference Sans Serif" w:cs="Microsoft Sans Serif"/>
        <w:b/>
        <w:color w:val="0000FF"/>
        <w:spacing w:val="20"/>
        <w:szCs w:val="22"/>
      </w:rPr>
      <w:t>JAARVERSLAG 20</w:t>
    </w:r>
    <w:r w:rsidR="000F139D">
      <w:rPr>
        <w:rFonts w:ascii="MS Reference Sans Serif" w:hAnsi="MS Reference Sans Serif" w:cs="Microsoft Sans Serif"/>
        <w:b/>
        <w:color w:val="0000FF"/>
        <w:spacing w:val="20"/>
        <w:szCs w:val="22"/>
      </w:rPr>
      <w:t>22</w:t>
    </w:r>
    <w:r w:rsidRPr="00EB547F">
      <w:rPr>
        <w:rFonts w:ascii="MS Reference Sans Serif" w:hAnsi="MS Reference Sans Serif" w:cs="Microsoft Sans Serif"/>
        <w:b/>
        <w:color w:val="0000FF"/>
        <w:spacing w:val="20"/>
        <w:szCs w:val="22"/>
      </w:rPr>
      <w:t>/20</w:t>
    </w:r>
    <w:r w:rsidR="000F139D">
      <w:rPr>
        <w:rFonts w:ascii="MS Reference Sans Serif" w:hAnsi="MS Reference Sans Serif" w:cs="Microsoft Sans Serif"/>
        <w:b/>
        <w:color w:val="0000FF"/>
        <w:spacing w:val="20"/>
        <w:szCs w:val="22"/>
      </w:rPr>
      <w:t>23</w:t>
    </w:r>
    <w:r w:rsidRPr="00EB547F">
      <w:rPr>
        <w:rFonts w:ascii="MS Reference Sans Serif" w:hAnsi="MS Reference Sans Serif" w:cs="Arial"/>
        <w:b/>
        <w:color w:val="0000FF"/>
        <w:szCs w:val="22"/>
      </w:rPr>
      <w:t xml:space="preserve">   -   </w:t>
    </w:r>
    <w:r w:rsidRPr="00EB547F">
      <w:rPr>
        <w:rFonts w:ascii="MS Reference Sans Serif" w:hAnsi="MS Reference Sans Serif" w:cs="Arial"/>
        <w:b/>
        <w:color w:val="0000FF"/>
        <w:spacing w:val="20"/>
        <w:szCs w:val="22"/>
      </w:rPr>
      <w:t>pagina</w:t>
    </w:r>
    <w:r w:rsidRPr="00EB547F">
      <w:rPr>
        <w:rFonts w:ascii="MS Reference Sans Serif" w:hAnsi="MS Reference Sans Serif" w:cs="Arial"/>
        <w:b/>
        <w:color w:val="0000FF"/>
        <w:szCs w:val="22"/>
      </w:rPr>
      <w:t xml:space="preserve"> </w:t>
    </w:r>
    <w:r w:rsidRPr="00EB547F">
      <w:rPr>
        <w:rStyle w:val="PageNumber"/>
        <w:rFonts w:ascii="MS Reference Sans Serif" w:hAnsi="MS Reference Sans Serif"/>
        <w:b/>
        <w:color w:val="0000FF"/>
        <w:szCs w:val="22"/>
      </w:rPr>
      <w:fldChar w:fldCharType="begin"/>
    </w:r>
    <w:r w:rsidRPr="00EB547F">
      <w:rPr>
        <w:rStyle w:val="PageNumber"/>
        <w:rFonts w:ascii="MS Reference Sans Serif" w:hAnsi="MS Reference Sans Serif"/>
        <w:b/>
        <w:color w:val="0000FF"/>
        <w:szCs w:val="22"/>
      </w:rPr>
      <w:instrText xml:space="preserve"> PAGE </w:instrText>
    </w:r>
    <w:r w:rsidRPr="00EB547F">
      <w:rPr>
        <w:rStyle w:val="PageNumber"/>
        <w:rFonts w:ascii="MS Reference Sans Serif" w:hAnsi="MS Reference Sans Serif"/>
        <w:b/>
        <w:color w:val="0000FF"/>
        <w:szCs w:val="22"/>
      </w:rPr>
      <w:fldChar w:fldCharType="separate"/>
    </w:r>
    <w:r w:rsidR="003271BA">
      <w:rPr>
        <w:rStyle w:val="PageNumber"/>
        <w:rFonts w:ascii="MS Reference Sans Serif" w:hAnsi="MS Reference Sans Serif"/>
        <w:b/>
        <w:noProof/>
        <w:color w:val="0000FF"/>
        <w:szCs w:val="22"/>
      </w:rPr>
      <w:t>8</w:t>
    </w:r>
    <w:r w:rsidRPr="00EB547F">
      <w:rPr>
        <w:rStyle w:val="PageNumber"/>
        <w:rFonts w:ascii="MS Reference Sans Serif" w:hAnsi="MS Reference Sans Serif"/>
        <w:b/>
        <w:color w:val="0000F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2F386" w14:textId="77777777" w:rsidR="00D8565C" w:rsidRDefault="00D8565C">
      <w:r>
        <w:separator/>
      </w:r>
    </w:p>
  </w:footnote>
  <w:footnote w:type="continuationSeparator" w:id="0">
    <w:p w14:paraId="6657B76B" w14:textId="77777777" w:rsidR="00D8565C" w:rsidRDefault="00D8565C">
      <w:r>
        <w:continuationSeparator/>
      </w:r>
    </w:p>
  </w:footnote>
  <w:footnote w:type="continuationNotice" w:id="1">
    <w:p w14:paraId="64655E33" w14:textId="77777777" w:rsidR="00D8565C" w:rsidRDefault="00D85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87E5C" w14:textId="743C535F" w:rsidR="00D93F51" w:rsidRPr="00293973" w:rsidRDefault="00B85E97" w:rsidP="00293973">
    <w:pPr>
      <w:pStyle w:val="Header"/>
      <w:pBdr>
        <w:bottom w:val="single" w:sz="4" w:space="1" w:color="auto"/>
      </w:pBdr>
      <w:jc w:val="center"/>
      <w:rPr>
        <w:rFonts w:ascii="Century Gothic" w:hAnsi="Century Gothic" w:cs="Arial"/>
        <w:sz w:val="6"/>
        <w:szCs w:val="6"/>
      </w:rPr>
    </w:pPr>
    <w:r>
      <w:rPr>
        <w:rFonts w:ascii="MS Reference Sans Serif" w:hAnsi="MS Reference Sans Serif" w:cs="Arial"/>
        <w:i/>
        <w:color w:val="0000FF"/>
        <w:sz w:val="20"/>
        <w:szCs w:val="20"/>
      </w:rPr>
      <w:t>Dynamica NSW</w:t>
    </w:r>
    <w:r w:rsidR="00D93F51">
      <w:rPr>
        <w:rFonts w:ascii="MS Reference Sans Serif" w:hAnsi="MS Reference Sans Serif" w:cs="Arial"/>
        <w:i/>
        <w:color w:val="0000FF"/>
        <w:sz w:val="20"/>
        <w:szCs w:val="20"/>
      </w:rPr>
      <w:t xml:space="preserve"> – </w:t>
    </w:r>
    <w:r w:rsidR="00D86E73">
      <w:rPr>
        <w:rFonts w:ascii="MS Reference Sans Serif" w:hAnsi="MS Reference Sans Serif" w:cs="Arial"/>
        <w:i/>
        <w:color w:val="0000FF"/>
        <w:sz w:val="20"/>
        <w:szCs w:val="20"/>
      </w:rPr>
      <w:t xml:space="preserve">Samen waar het kan en </w:t>
    </w:r>
    <w:r w:rsidR="004A77CC">
      <w:rPr>
        <w:rFonts w:ascii="MS Reference Sans Serif" w:hAnsi="MS Reference Sans Serif" w:cs="Arial"/>
        <w:i/>
        <w:color w:val="0000FF"/>
        <w:sz w:val="20"/>
        <w:szCs w:val="20"/>
      </w:rPr>
      <w:t>apart</w:t>
    </w:r>
    <w:r w:rsidR="00D86E73">
      <w:rPr>
        <w:rFonts w:ascii="MS Reference Sans Serif" w:hAnsi="MS Reference Sans Serif" w:cs="Arial"/>
        <w:i/>
        <w:color w:val="0000FF"/>
        <w:sz w:val="20"/>
        <w:szCs w:val="20"/>
      </w:rPr>
      <w:t xml:space="preserve"> wa</w:t>
    </w:r>
    <w:r w:rsidR="0033212C">
      <w:rPr>
        <w:rFonts w:ascii="MS Reference Sans Serif" w:hAnsi="MS Reference Sans Serif" w:cs="Arial"/>
        <w:i/>
        <w:color w:val="0000FF"/>
        <w:sz w:val="20"/>
        <w:szCs w:val="20"/>
      </w:rPr>
      <w:t>a</w:t>
    </w:r>
    <w:r w:rsidR="00D86E73">
      <w:rPr>
        <w:rFonts w:ascii="MS Reference Sans Serif" w:hAnsi="MS Reference Sans Serif" w:cs="Arial"/>
        <w:i/>
        <w:color w:val="0000FF"/>
        <w:sz w:val="20"/>
        <w:szCs w:val="20"/>
      </w:rPr>
      <w:t>r het moet</w:t>
    </w:r>
    <w:r w:rsidR="0033212C">
      <w:rPr>
        <w:rFonts w:ascii="MS Reference Sans Serif" w:hAnsi="MS Reference Sans Serif" w:cs="Arial"/>
        <w:i/>
        <w:color w:val="0000F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638"/>
    <w:multiLevelType w:val="hybridMultilevel"/>
    <w:tmpl w:val="812A9AB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AF9190E"/>
    <w:multiLevelType w:val="hybridMultilevel"/>
    <w:tmpl w:val="E26A8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913DE"/>
    <w:multiLevelType w:val="multilevel"/>
    <w:tmpl w:val="0413001F"/>
    <w:styleLink w:val="Stij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E55B1"/>
    <w:multiLevelType w:val="multilevel"/>
    <w:tmpl w:val="9CAE5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E08898"/>
    <w:multiLevelType w:val="hybridMultilevel"/>
    <w:tmpl w:val="C9ECFB4A"/>
    <w:lvl w:ilvl="0" w:tplc="E3E200C6">
      <w:start w:val="1"/>
      <w:numFmt w:val="bullet"/>
      <w:lvlText w:val="-"/>
      <w:lvlJc w:val="left"/>
      <w:pPr>
        <w:ind w:left="720" w:hanging="360"/>
      </w:pPr>
      <w:rPr>
        <w:rFonts w:ascii="Calibri" w:hAnsi="Calibri" w:hint="default"/>
      </w:rPr>
    </w:lvl>
    <w:lvl w:ilvl="1" w:tplc="21CE45B8">
      <w:start w:val="1"/>
      <w:numFmt w:val="bullet"/>
      <w:lvlText w:val="o"/>
      <w:lvlJc w:val="left"/>
      <w:pPr>
        <w:ind w:left="1440" w:hanging="360"/>
      </w:pPr>
      <w:rPr>
        <w:rFonts w:ascii="Courier New" w:hAnsi="Courier New" w:hint="default"/>
      </w:rPr>
    </w:lvl>
    <w:lvl w:ilvl="2" w:tplc="0BAC374C">
      <w:start w:val="1"/>
      <w:numFmt w:val="bullet"/>
      <w:lvlText w:val=""/>
      <w:lvlJc w:val="left"/>
      <w:pPr>
        <w:ind w:left="2160" w:hanging="360"/>
      </w:pPr>
      <w:rPr>
        <w:rFonts w:ascii="Wingdings" w:hAnsi="Wingdings" w:hint="default"/>
      </w:rPr>
    </w:lvl>
    <w:lvl w:ilvl="3" w:tplc="D534B8AA">
      <w:start w:val="1"/>
      <w:numFmt w:val="bullet"/>
      <w:lvlText w:val=""/>
      <w:lvlJc w:val="left"/>
      <w:pPr>
        <w:ind w:left="2880" w:hanging="360"/>
      </w:pPr>
      <w:rPr>
        <w:rFonts w:ascii="Symbol" w:hAnsi="Symbol" w:hint="default"/>
      </w:rPr>
    </w:lvl>
    <w:lvl w:ilvl="4" w:tplc="D07CBDE0">
      <w:start w:val="1"/>
      <w:numFmt w:val="bullet"/>
      <w:lvlText w:val="o"/>
      <w:lvlJc w:val="left"/>
      <w:pPr>
        <w:ind w:left="3600" w:hanging="360"/>
      </w:pPr>
      <w:rPr>
        <w:rFonts w:ascii="Courier New" w:hAnsi="Courier New" w:hint="default"/>
      </w:rPr>
    </w:lvl>
    <w:lvl w:ilvl="5" w:tplc="F028DE6E">
      <w:start w:val="1"/>
      <w:numFmt w:val="bullet"/>
      <w:lvlText w:val=""/>
      <w:lvlJc w:val="left"/>
      <w:pPr>
        <w:ind w:left="4320" w:hanging="360"/>
      </w:pPr>
      <w:rPr>
        <w:rFonts w:ascii="Wingdings" w:hAnsi="Wingdings" w:hint="default"/>
      </w:rPr>
    </w:lvl>
    <w:lvl w:ilvl="6" w:tplc="E2A441F2">
      <w:start w:val="1"/>
      <w:numFmt w:val="bullet"/>
      <w:lvlText w:val=""/>
      <w:lvlJc w:val="left"/>
      <w:pPr>
        <w:ind w:left="5040" w:hanging="360"/>
      </w:pPr>
      <w:rPr>
        <w:rFonts w:ascii="Symbol" w:hAnsi="Symbol" w:hint="default"/>
      </w:rPr>
    </w:lvl>
    <w:lvl w:ilvl="7" w:tplc="2D16EED0">
      <w:start w:val="1"/>
      <w:numFmt w:val="bullet"/>
      <w:lvlText w:val="o"/>
      <w:lvlJc w:val="left"/>
      <w:pPr>
        <w:ind w:left="5760" w:hanging="360"/>
      </w:pPr>
      <w:rPr>
        <w:rFonts w:ascii="Courier New" w:hAnsi="Courier New" w:hint="default"/>
      </w:rPr>
    </w:lvl>
    <w:lvl w:ilvl="8" w:tplc="5C909CE8">
      <w:start w:val="1"/>
      <w:numFmt w:val="bullet"/>
      <w:lvlText w:val=""/>
      <w:lvlJc w:val="left"/>
      <w:pPr>
        <w:ind w:left="6480" w:hanging="360"/>
      </w:pPr>
      <w:rPr>
        <w:rFonts w:ascii="Wingdings" w:hAnsi="Wingdings" w:hint="default"/>
      </w:rPr>
    </w:lvl>
  </w:abstractNum>
  <w:abstractNum w:abstractNumId="5" w15:restartNumberingAfterBreak="0">
    <w:nsid w:val="10F3E850"/>
    <w:multiLevelType w:val="hybridMultilevel"/>
    <w:tmpl w:val="171833C8"/>
    <w:lvl w:ilvl="0" w:tplc="E15C4B70">
      <w:start w:val="1"/>
      <w:numFmt w:val="bullet"/>
      <w:lvlText w:val="-"/>
      <w:lvlJc w:val="left"/>
      <w:pPr>
        <w:ind w:left="720" w:hanging="360"/>
      </w:pPr>
      <w:rPr>
        <w:rFonts w:ascii="Calibri" w:hAnsi="Calibri" w:hint="default"/>
      </w:rPr>
    </w:lvl>
    <w:lvl w:ilvl="1" w:tplc="6D34C360">
      <w:start w:val="1"/>
      <w:numFmt w:val="bullet"/>
      <w:lvlText w:val="o"/>
      <w:lvlJc w:val="left"/>
      <w:pPr>
        <w:ind w:left="1440" w:hanging="360"/>
      </w:pPr>
      <w:rPr>
        <w:rFonts w:ascii="Courier New" w:hAnsi="Courier New" w:hint="default"/>
      </w:rPr>
    </w:lvl>
    <w:lvl w:ilvl="2" w:tplc="C59C84EC">
      <w:start w:val="1"/>
      <w:numFmt w:val="bullet"/>
      <w:lvlText w:val=""/>
      <w:lvlJc w:val="left"/>
      <w:pPr>
        <w:ind w:left="2160" w:hanging="360"/>
      </w:pPr>
      <w:rPr>
        <w:rFonts w:ascii="Wingdings" w:hAnsi="Wingdings" w:hint="default"/>
      </w:rPr>
    </w:lvl>
    <w:lvl w:ilvl="3" w:tplc="DEBA2E0E">
      <w:start w:val="1"/>
      <w:numFmt w:val="bullet"/>
      <w:lvlText w:val=""/>
      <w:lvlJc w:val="left"/>
      <w:pPr>
        <w:ind w:left="2880" w:hanging="360"/>
      </w:pPr>
      <w:rPr>
        <w:rFonts w:ascii="Symbol" w:hAnsi="Symbol" w:hint="default"/>
      </w:rPr>
    </w:lvl>
    <w:lvl w:ilvl="4" w:tplc="2D104500">
      <w:start w:val="1"/>
      <w:numFmt w:val="bullet"/>
      <w:lvlText w:val="o"/>
      <w:lvlJc w:val="left"/>
      <w:pPr>
        <w:ind w:left="3600" w:hanging="360"/>
      </w:pPr>
      <w:rPr>
        <w:rFonts w:ascii="Courier New" w:hAnsi="Courier New" w:hint="default"/>
      </w:rPr>
    </w:lvl>
    <w:lvl w:ilvl="5" w:tplc="86DC325E">
      <w:start w:val="1"/>
      <w:numFmt w:val="bullet"/>
      <w:lvlText w:val=""/>
      <w:lvlJc w:val="left"/>
      <w:pPr>
        <w:ind w:left="4320" w:hanging="360"/>
      </w:pPr>
      <w:rPr>
        <w:rFonts w:ascii="Wingdings" w:hAnsi="Wingdings" w:hint="default"/>
      </w:rPr>
    </w:lvl>
    <w:lvl w:ilvl="6" w:tplc="C88AD412">
      <w:start w:val="1"/>
      <w:numFmt w:val="bullet"/>
      <w:lvlText w:val=""/>
      <w:lvlJc w:val="left"/>
      <w:pPr>
        <w:ind w:left="5040" w:hanging="360"/>
      </w:pPr>
      <w:rPr>
        <w:rFonts w:ascii="Symbol" w:hAnsi="Symbol" w:hint="default"/>
      </w:rPr>
    </w:lvl>
    <w:lvl w:ilvl="7" w:tplc="401E34E8">
      <w:start w:val="1"/>
      <w:numFmt w:val="bullet"/>
      <w:lvlText w:val="o"/>
      <w:lvlJc w:val="left"/>
      <w:pPr>
        <w:ind w:left="5760" w:hanging="360"/>
      </w:pPr>
      <w:rPr>
        <w:rFonts w:ascii="Courier New" w:hAnsi="Courier New" w:hint="default"/>
      </w:rPr>
    </w:lvl>
    <w:lvl w:ilvl="8" w:tplc="116CA186">
      <w:start w:val="1"/>
      <w:numFmt w:val="bullet"/>
      <w:lvlText w:val=""/>
      <w:lvlJc w:val="left"/>
      <w:pPr>
        <w:ind w:left="6480" w:hanging="360"/>
      </w:pPr>
      <w:rPr>
        <w:rFonts w:ascii="Wingdings" w:hAnsi="Wingdings" w:hint="default"/>
      </w:rPr>
    </w:lvl>
  </w:abstractNum>
  <w:abstractNum w:abstractNumId="6" w15:restartNumberingAfterBreak="0">
    <w:nsid w:val="10F948FD"/>
    <w:multiLevelType w:val="hybridMultilevel"/>
    <w:tmpl w:val="BB32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2E4602"/>
    <w:multiLevelType w:val="hybridMultilevel"/>
    <w:tmpl w:val="1BB696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6FADB3E"/>
    <w:multiLevelType w:val="hybridMultilevel"/>
    <w:tmpl w:val="43CC6AEA"/>
    <w:lvl w:ilvl="0" w:tplc="2DA6B8C8">
      <w:start w:val="1"/>
      <w:numFmt w:val="bullet"/>
      <w:lvlText w:val="-"/>
      <w:lvlJc w:val="left"/>
      <w:pPr>
        <w:ind w:left="720" w:hanging="360"/>
      </w:pPr>
      <w:rPr>
        <w:rFonts w:ascii="Calibri" w:hAnsi="Calibri" w:hint="default"/>
      </w:rPr>
    </w:lvl>
    <w:lvl w:ilvl="1" w:tplc="66EAAD76">
      <w:start w:val="1"/>
      <w:numFmt w:val="bullet"/>
      <w:lvlText w:val="o"/>
      <w:lvlJc w:val="left"/>
      <w:pPr>
        <w:ind w:left="1440" w:hanging="360"/>
      </w:pPr>
      <w:rPr>
        <w:rFonts w:ascii="Courier New" w:hAnsi="Courier New" w:hint="default"/>
      </w:rPr>
    </w:lvl>
    <w:lvl w:ilvl="2" w:tplc="06D8F7AE">
      <w:start w:val="1"/>
      <w:numFmt w:val="bullet"/>
      <w:lvlText w:val=""/>
      <w:lvlJc w:val="left"/>
      <w:pPr>
        <w:ind w:left="2160" w:hanging="360"/>
      </w:pPr>
      <w:rPr>
        <w:rFonts w:ascii="Wingdings" w:hAnsi="Wingdings" w:hint="default"/>
      </w:rPr>
    </w:lvl>
    <w:lvl w:ilvl="3" w:tplc="9A9488FC">
      <w:start w:val="1"/>
      <w:numFmt w:val="bullet"/>
      <w:lvlText w:val=""/>
      <w:lvlJc w:val="left"/>
      <w:pPr>
        <w:ind w:left="2880" w:hanging="360"/>
      </w:pPr>
      <w:rPr>
        <w:rFonts w:ascii="Symbol" w:hAnsi="Symbol" w:hint="default"/>
      </w:rPr>
    </w:lvl>
    <w:lvl w:ilvl="4" w:tplc="B1BC059E">
      <w:start w:val="1"/>
      <w:numFmt w:val="bullet"/>
      <w:lvlText w:val="o"/>
      <w:lvlJc w:val="left"/>
      <w:pPr>
        <w:ind w:left="3600" w:hanging="360"/>
      </w:pPr>
      <w:rPr>
        <w:rFonts w:ascii="Courier New" w:hAnsi="Courier New" w:hint="default"/>
      </w:rPr>
    </w:lvl>
    <w:lvl w:ilvl="5" w:tplc="E4148C68">
      <w:start w:val="1"/>
      <w:numFmt w:val="bullet"/>
      <w:lvlText w:val=""/>
      <w:lvlJc w:val="left"/>
      <w:pPr>
        <w:ind w:left="4320" w:hanging="360"/>
      </w:pPr>
      <w:rPr>
        <w:rFonts w:ascii="Wingdings" w:hAnsi="Wingdings" w:hint="default"/>
      </w:rPr>
    </w:lvl>
    <w:lvl w:ilvl="6" w:tplc="06229FFA">
      <w:start w:val="1"/>
      <w:numFmt w:val="bullet"/>
      <w:lvlText w:val=""/>
      <w:lvlJc w:val="left"/>
      <w:pPr>
        <w:ind w:left="5040" w:hanging="360"/>
      </w:pPr>
      <w:rPr>
        <w:rFonts w:ascii="Symbol" w:hAnsi="Symbol" w:hint="default"/>
      </w:rPr>
    </w:lvl>
    <w:lvl w:ilvl="7" w:tplc="A2425456">
      <w:start w:val="1"/>
      <w:numFmt w:val="bullet"/>
      <w:lvlText w:val="o"/>
      <w:lvlJc w:val="left"/>
      <w:pPr>
        <w:ind w:left="5760" w:hanging="360"/>
      </w:pPr>
      <w:rPr>
        <w:rFonts w:ascii="Courier New" w:hAnsi="Courier New" w:hint="default"/>
      </w:rPr>
    </w:lvl>
    <w:lvl w:ilvl="8" w:tplc="E62E07A2">
      <w:start w:val="1"/>
      <w:numFmt w:val="bullet"/>
      <w:lvlText w:val=""/>
      <w:lvlJc w:val="left"/>
      <w:pPr>
        <w:ind w:left="6480" w:hanging="360"/>
      </w:pPr>
      <w:rPr>
        <w:rFonts w:ascii="Wingdings" w:hAnsi="Wingdings" w:hint="default"/>
      </w:rPr>
    </w:lvl>
  </w:abstractNum>
  <w:abstractNum w:abstractNumId="9" w15:restartNumberingAfterBreak="0">
    <w:nsid w:val="1BE678C5"/>
    <w:multiLevelType w:val="multilevel"/>
    <w:tmpl w:val="9CAE5C66"/>
    <w:numStyleLink w:val="Stijl1"/>
  </w:abstractNum>
  <w:abstractNum w:abstractNumId="10" w15:restartNumberingAfterBreak="0">
    <w:nsid w:val="1FEE35EF"/>
    <w:multiLevelType w:val="hybridMultilevel"/>
    <w:tmpl w:val="B06CA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BA413E"/>
    <w:multiLevelType w:val="hybridMultilevel"/>
    <w:tmpl w:val="4DBA3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F81517"/>
    <w:multiLevelType w:val="hybridMultilevel"/>
    <w:tmpl w:val="1B46A0BE"/>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9AC5560"/>
    <w:multiLevelType w:val="hybridMultilevel"/>
    <w:tmpl w:val="6F50E7B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B54758D"/>
    <w:multiLevelType w:val="hybridMultilevel"/>
    <w:tmpl w:val="8AD82A74"/>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C992492"/>
    <w:multiLevelType w:val="hybridMultilevel"/>
    <w:tmpl w:val="615432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2DB07E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016B1"/>
    <w:multiLevelType w:val="hybridMultilevel"/>
    <w:tmpl w:val="0E426DFA"/>
    <w:lvl w:ilvl="0" w:tplc="0413000F">
      <w:start w:val="1"/>
      <w:numFmt w:val="decimal"/>
      <w:lvlText w:val="%1."/>
      <w:lvlJc w:val="left"/>
      <w:pPr>
        <w:tabs>
          <w:tab w:val="num" w:pos="720"/>
        </w:tabs>
        <w:ind w:left="720" w:hanging="360"/>
      </w:pPr>
    </w:lvl>
    <w:lvl w:ilvl="1" w:tplc="5D3E8CBA">
      <w:start w:val="1"/>
      <w:numFmt w:val="decimal"/>
      <w:pStyle w:val="Opmaakprofiel1"/>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1A2CEE5"/>
    <w:multiLevelType w:val="hybridMultilevel"/>
    <w:tmpl w:val="3E548060"/>
    <w:lvl w:ilvl="0" w:tplc="57024902">
      <w:start w:val="1"/>
      <w:numFmt w:val="decimal"/>
      <w:lvlText w:val="%1."/>
      <w:lvlJc w:val="left"/>
      <w:pPr>
        <w:ind w:left="720" w:hanging="360"/>
      </w:pPr>
    </w:lvl>
    <w:lvl w:ilvl="1" w:tplc="23BAFF3A">
      <w:start w:val="1"/>
      <w:numFmt w:val="lowerLetter"/>
      <w:lvlText w:val="%2."/>
      <w:lvlJc w:val="left"/>
      <w:pPr>
        <w:ind w:left="1440" w:hanging="360"/>
      </w:pPr>
    </w:lvl>
    <w:lvl w:ilvl="2" w:tplc="15E42C70">
      <w:start w:val="1"/>
      <w:numFmt w:val="lowerRoman"/>
      <w:lvlText w:val="%3."/>
      <w:lvlJc w:val="right"/>
      <w:pPr>
        <w:ind w:left="2160" w:hanging="180"/>
      </w:pPr>
    </w:lvl>
    <w:lvl w:ilvl="3" w:tplc="276E2754">
      <w:start w:val="1"/>
      <w:numFmt w:val="decimal"/>
      <w:lvlText w:val="%4."/>
      <w:lvlJc w:val="left"/>
      <w:pPr>
        <w:ind w:left="2880" w:hanging="360"/>
      </w:pPr>
    </w:lvl>
    <w:lvl w:ilvl="4" w:tplc="2F9E0CDE">
      <w:start w:val="1"/>
      <w:numFmt w:val="lowerLetter"/>
      <w:lvlText w:val="%5."/>
      <w:lvlJc w:val="left"/>
      <w:pPr>
        <w:ind w:left="3600" w:hanging="360"/>
      </w:pPr>
    </w:lvl>
    <w:lvl w:ilvl="5" w:tplc="2752C00A">
      <w:start w:val="1"/>
      <w:numFmt w:val="lowerRoman"/>
      <w:lvlText w:val="%6."/>
      <w:lvlJc w:val="right"/>
      <w:pPr>
        <w:ind w:left="4320" w:hanging="180"/>
      </w:pPr>
    </w:lvl>
    <w:lvl w:ilvl="6" w:tplc="EE5A92AC">
      <w:start w:val="1"/>
      <w:numFmt w:val="decimal"/>
      <w:lvlText w:val="%7."/>
      <w:lvlJc w:val="left"/>
      <w:pPr>
        <w:ind w:left="5040" w:hanging="360"/>
      </w:pPr>
    </w:lvl>
    <w:lvl w:ilvl="7" w:tplc="50926176">
      <w:start w:val="1"/>
      <w:numFmt w:val="lowerLetter"/>
      <w:lvlText w:val="%8."/>
      <w:lvlJc w:val="left"/>
      <w:pPr>
        <w:ind w:left="5760" w:hanging="360"/>
      </w:pPr>
    </w:lvl>
    <w:lvl w:ilvl="8" w:tplc="784A1DD4">
      <w:start w:val="1"/>
      <w:numFmt w:val="lowerRoman"/>
      <w:lvlText w:val="%9."/>
      <w:lvlJc w:val="right"/>
      <w:pPr>
        <w:ind w:left="6480" w:hanging="180"/>
      </w:pPr>
    </w:lvl>
  </w:abstractNum>
  <w:abstractNum w:abstractNumId="19" w15:restartNumberingAfterBreak="0">
    <w:nsid w:val="35030016"/>
    <w:multiLevelType w:val="multilevel"/>
    <w:tmpl w:val="49E64ED4"/>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9A4F02"/>
    <w:multiLevelType w:val="hybridMultilevel"/>
    <w:tmpl w:val="A2620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C257A9"/>
    <w:multiLevelType w:val="multilevel"/>
    <w:tmpl w:val="9CAE5C66"/>
    <w:styleLink w:val="Stijl1"/>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9E3111"/>
    <w:multiLevelType w:val="hybridMultilevel"/>
    <w:tmpl w:val="3732F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984E7C"/>
    <w:multiLevelType w:val="hybridMultilevel"/>
    <w:tmpl w:val="68C4C68E"/>
    <w:lvl w:ilvl="0" w:tplc="C5F498D2">
      <w:start w:val="1"/>
      <w:numFmt w:val="bullet"/>
      <w:lvlText w:val=""/>
      <w:lvlJc w:val="left"/>
      <w:pPr>
        <w:tabs>
          <w:tab w:val="num" w:pos="1068"/>
        </w:tabs>
        <w:ind w:left="1068" w:hanging="360"/>
      </w:pPr>
      <w:rPr>
        <w:rFonts w:ascii="Symbol" w:hAnsi="Symbol" w:hint="default"/>
      </w:rPr>
    </w:lvl>
    <w:lvl w:ilvl="1" w:tplc="3306EDEA" w:tentative="1">
      <w:start w:val="1"/>
      <w:numFmt w:val="bullet"/>
      <w:lvlText w:val=""/>
      <w:lvlJc w:val="left"/>
      <w:pPr>
        <w:tabs>
          <w:tab w:val="num" w:pos="1788"/>
        </w:tabs>
        <w:ind w:left="1788" w:hanging="360"/>
      </w:pPr>
      <w:rPr>
        <w:rFonts w:ascii="Symbol" w:hAnsi="Symbol" w:hint="default"/>
      </w:rPr>
    </w:lvl>
    <w:lvl w:ilvl="2" w:tplc="CB307E70" w:tentative="1">
      <w:start w:val="1"/>
      <w:numFmt w:val="bullet"/>
      <w:lvlText w:val=""/>
      <w:lvlJc w:val="left"/>
      <w:pPr>
        <w:tabs>
          <w:tab w:val="num" w:pos="2508"/>
        </w:tabs>
        <w:ind w:left="2508" w:hanging="360"/>
      </w:pPr>
      <w:rPr>
        <w:rFonts w:ascii="Symbol" w:hAnsi="Symbol" w:hint="default"/>
      </w:rPr>
    </w:lvl>
    <w:lvl w:ilvl="3" w:tplc="F6302B70" w:tentative="1">
      <w:start w:val="1"/>
      <w:numFmt w:val="bullet"/>
      <w:lvlText w:val=""/>
      <w:lvlJc w:val="left"/>
      <w:pPr>
        <w:tabs>
          <w:tab w:val="num" w:pos="3228"/>
        </w:tabs>
        <w:ind w:left="3228" w:hanging="360"/>
      </w:pPr>
      <w:rPr>
        <w:rFonts w:ascii="Symbol" w:hAnsi="Symbol" w:hint="default"/>
      </w:rPr>
    </w:lvl>
    <w:lvl w:ilvl="4" w:tplc="C2641684" w:tentative="1">
      <w:start w:val="1"/>
      <w:numFmt w:val="bullet"/>
      <w:lvlText w:val=""/>
      <w:lvlJc w:val="left"/>
      <w:pPr>
        <w:tabs>
          <w:tab w:val="num" w:pos="3948"/>
        </w:tabs>
        <w:ind w:left="3948" w:hanging="360"/>
      </w:pPr>
      <w:rPr>
        <w:rFonts w:ascii="Symbol" w:hAnsi="Symbol" w:hint="default"/>
      </w:rPr>
    </w:lvl>
    <w:lvl w:ilvl="5" w:tplc="0A804988" w:tentative="1">
      <w:start w:val="1"/>
      <w:numFmt w:val="bullet"/>
      <w:lvlText w:val=""/>
      <w:lvlJc w:val="left"/>
      <w:pPr>
        <w:tabs>
          <w:tab w:val="num" w:pos="4668"/>
        </w:tabs>
        <w:ind w:left="4668" w:hanging="360"/>
      </w:pPr>
      <w:rPr>
        <w:rFonts w:ascii="Symbol" w:hAnsi="Symbol" w:hint="default"/>
      </w:rPr>
    </w:lvl>
    <w:lvl w:ilvl="6" w:tplc="556C619E" w:tentative="1">
      <w:start w:val="1"/>
      <w:numFmt w:val="bullet"/>
      <w:lvlText w:val=""/>
      <w:lvlJc w:val="left"/>
      <w:pPr>
        <w:tabs>
          <w:tab w:val="num" w:pos="5388"/>
        </w:tabs>
        <w:ind w:left="5388" w:hanging="360"/>
      </w:pPr>
      <w:rPr>
        <w:rFonts w:ascii="Symbol" w:hAnsi="Symbol" w:hint="default"/>
      </w:rPr>
    </w:lvl>
    <w:lvl w:ilvl="7" w:tplc="637C264A" w:tentative="1">
      <w:start w:val="1"/>
      <w:numFmt w:val="bullet"/>
      <w:lvlText w:val=""/>
      <w:lvlJc w:val="left"/>
      <w:pPr>
        <w:tabs>
          <w:tab w:val="num" w:pos="6108"/>
        </w:tabs>
        <w:ind w:left="6108" w:hanging="360"/>
      </w:pPr>
      <w:rPr>
        <w:rFonts w:ascii="Symbol" w:hAnsi="Symbol" w:hint="default"/>
      </w:rPr>
    </w:lvl>
    <w:lvl w:ilvl="8" w:tplc="28826952" w:tentative="1">
      <w:start w:val="1"/>
      <w:numFmt w:val="bullet"/>
      <w:lvlText w:val=""/>
      <w:lvlJc w:val="left"/>
      <w:pPr>
        <w:tabs>
          <w:tab w:val="num" w:pos="6828"/>
        </w:tabs>
        <w:ind w:left="6828" w:hanging="360"/>
      </w:pPr>
      <w:rPr>
        <w:rFonts w:ascii="Symbol" w:hAnsi="Symbol" w:hint="default"/>
      </w:rPr>
    </w:lvl>
  </w:abstractNum>
  <w:abstractNum w:abstractNumId="24" w15:restartNumberingAfterBreak="0">
    <w:nsid w:val="3FA55E75"/>
    <w:multiLevelType w:val="hybridMultilevel"/>
    <w:tmpl w:val="0EB0CF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1B3D03"/>
    <w:multiLevelType w:val="hybridMultilevel"/>
    <w:tmpl w:val="BFD01D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37F32EC"/>
    <w:multiLevelType w:val="hybridMultilevel"/>
    <w:tmpl w:val="222697A8"/>
    <w:lvl w:ilvl="0" w:tplc="8B4A3D56">
      <w:start w:val="1"/>
      <w:numFmt w:val="decimal"/>
      <w:lvlText w:val="%1."/>
      <w:lvlJc w:val="left"/>
      <w:pPr>
        <w:tabs>
          <w:tab w:val="num" w:pos="360"/>
        </w:tabs>
        <w:ind w:left="360" w:hanging="360"/>
      </w:pPr>
      <w:rPr>
        <w:sz w:val="28"/>
      </w:rPr>
    </w:lvl>
    <w:lvl w:ilvl="1" w:tplc="0413000F">
      <w:start w:val="1"/>
      <w:numFmt w:val="decimal"/>
      <w:lvlText w:val="%2."/>
      <w:lvlJc w:val="left"/>
      <w:pPr>
        <w:tabs>
          <w:tab w:val="num" w:pos="360"/>
        </w:tabs>
        <w:ind w:left="36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4CAF93F5"/>
    <w:multiLevelType w:val="hybridMultilevel"/>
    <w:tmpl w:val="C160F53A"/>
    <w:lvl w:ilvl="0" w:tplc="86D04758">
      <w:start w:val="1"/>
      <w:numFmt w:val="bullet"/>
      <w:lvlText w:val="-"/>
      <w:lvlJc w:val="left"/>
      <w:pPr>
        <w:ind w:left="720" w:hanging="360"/>
      </w:pPr>
      <w:rPr>
        <w:rFonts w:ascii="Calibri" w:hAnsi="Calibri" w:hint="default"/>
      </w:rPr>
    </w:lvl>
    <w:lvl w:ilvl="1" w:tplc="79CC2B28">
      <w:start w:val="1"/>
      <w:numFmt w:val="bullet"/>
      <w:lvlText w:val="o"/>
      <w:lvlJc w:val="left"/>
      <w:pPr>
        <w:ind w:left="1440" w:hanging="360"/>
      </w:pPr>
      <w:rPr>
        <w:rFonts w:ascii="Courier New" w:hAnsi="Courier New" w:hint="default"/>
      </w:rPr>
    </w:lvl>
    <w:lvl w:ilvl="2" w:tplc="019AA8B4">
      <w:start w:val="1"/>
      <w:numFmt w:val="bullet"/>
      <w:lvlText w:val=""/>
      <w:lvlJc w:val="left"/>
      <w:pPr>
        <w:ind w:left="2160" w:hanging="360"/>
      </w:pPr>
      <w:rPr>
        <w:rFonts w:ascii="Wingdings" w:hAnsi="Wingdings" w:hint="default"/>
      </w:rPr>
    </w:lvl>
    <w:lvl w:ilvl="3" w:tplc="9CAE6C42">
      <w:start w:val="1"/>
      <w:numFmt w:val="bullet"/>
      <w:lvlText w:val=""/>
      <w:lvlJc w:val="left"/>
      <w:pPr>
        <w:ind w:left="2880" w:hanging="360"/>
      </w:pPr>
      <w:rPr>
        <w:rFonts w:ascii="Symbol" w:hAnsi="Symbol" w:hint="default"/>
      </w:rPr>
    </w:lvl>
    <w:lvl w:ilvl="4" w:tplc="AD9245C0">
      <w:start w:val="1"/>
      <w:numFmt w:val="bullet"/>
      <w:lvlText w:val="o"/>
      <w:lvlJc w:val="left"/>
      <w:pPr>
        <w:ind w:left="3600" w:hanging="360"/>
      </w:pPr>
      <w:rPr>
        <w:rFonts w:ascii="Courier New" w:hAnsi="Courier New" w:hint="default"/>
      </w:rPr>
    </w:lvl>
    <w:lvl w:ilvl="5" w:tplc="3DFC4CE8">
      <w:start w:val="1"/>
      <w:numFmt w:val="bullet"/>
      <w:lvlText w:val=""/>
      <w:lvlJc w:val="left"/>
      <w:pPr>
        <w:ind w:left="4320" w:hanging="360"/>
      </w:pPr>
      <w:rPr>
        <w:rFonts w:ascii="Wingdings" w:hAnsi="Wingdings" w:hint="default"/>
      </w:rPr>
    </w:lvl>
    <w:lvl w:ilvl="6" w:tplc="E34C6E9A">
      <w:start w:val="1"/>
      <w:numFmt w:val="bullet"/>
      <w:lvlText w:val=""/>
      <w:lvlJc w:val="left"/>
      <w:pPr>
        <w:ind w:left="5040" w:hanging="360"/>
      </w:pPr>
      <w:rPr>
        <w:rFonts w:ascii="Symbol" w:hAnsi="Symbol" w:hint="default"/>
      </w:rPr>
    </w:lvl>
    <w:lvl w:ilvl="7" w:tplc="8910AA78">
      <w:start w:val="1"/>
      <w:numFmt w:val="bullet"/>
      <w:lvlText w:val="o"/>
      <w:lvlJc w:val="left"/>
      <w:pPr>
        <w:ind w:left="5760" w:hanging="360"/>
      </w:pPr>
      <w:rPr>
        <w:rFonts w:ascii="Courier New" w:hAnsi="Courier New" w:hint="default"/>
      </w:rPr>
    </w:lvl>
    <w:lvl w:ilvl="8" w:tplc="57E0C178">
      <w:start w:val="1"/>
      <w:numFmt w:val="bullet"/>
      <w:lvlText w:val=""/>
      <w:lvlJc w:val="left"/>
      <w:pPr>
        <w:ind w:left="6480" w:hanging="360"/>
      </w:pPr>
      <w:rPr>
        <w:rFonts w:ascii="Wingdings" w:hAnsi="Wingdings" w:hint="default"/>
      </w:rPr>
    </w:lvl>
  </w:abstractNum>
  <w:abstractNum w:abstractNumId="28" w15:restartNumberingAfterBreak="0">
    <w:nsid w:val="4E4F79F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4809C4"/>
    <w:multiLevelType w:val="hybridMultilevel"/>
    <w:tmpl w:val="8E40D9D8"/>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317659A"/>
    <w:multiLevelType w:val="hybridMultilevel"/>
    <w:tmpl w:val="2390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70132F"/>
    <w:multiLevelType w:val="hybridMultilevel"/>
    <w:tmpl w:val="A31866C4"/>
    <w:lvl w:ilvl="0" w:tplc="2C6EF32C">
      <w:start w:val="3"/>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F6186F"/>
    <w:multiLevelType w:val="multilevel"/>
    <w:tmpl w:val="0413001F"/>
    <w:numStyleLink w:val="Stijl2"/>
  </w:abstractNum>
  <w:abstractNum w:abstractNumId="33" w15:restartNumberingAfterBreak="0">
    <w:nsid w:val="57576114"/>
    <w:multiLevelType w:val="multilevel"/>
    <w:tmpl w:val="0413001F"/>
    <w:numStyleLink w:val="Stijl2"/>
  </w:abstractNum>
  <w:abstractNum w:abstractNumId="34" w15:restartNumberingAfterBreak="0">
    <w:nsid w:val="6237240B"/>
    <w:multiLevelType w:val="multilevel"/>
    <w:tmpl w:val="9CAE5C66"/>
    <w:numStyleLink w:val="Stijl1"/>
  </w:abstractNum>
  <w:abstractNum w:abstractNumId="35" w15:restartNumberingAfterBreak="0">
    <w:nsid w:val="63A90F41"/>
    <w:multiLevelType w:val="hybridMultilevel"/>
    <w:tmpl w:val="D8364EB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0F403CF"/>
    <w:multiLevelType w:val="multilevel"/>
    <w:tmpl w:val="156AD0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0424A3"/>
    <w:multiLevelType w:val="multilevel"/>
    <w:tmpl w:val="A1B63816"/>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DE6BD4"/>
    <w:multiLevelType w:val="hybridMultilevel"/>
    <w:tmpl w:val="4A04EDC8"/>
    <w:lvl w:ilvl="0" w:tplc="A410703C">
      <w:start w:val="1"/>
      <w:numFmt w:val="bullet"/>
      <w:lvlText w:val="-"/>
      <w:lvlJc w:val="left"/>
      <w:pPr>
        <w:ind w:left="720" w:hanging="360"/>
      </w:pPr>
      <w:rPr>
        <w:rFonts w:ascii="Calibri" w:hAnsi="Calibri" w:hint="default"/>
      </w:rPr>
    </w:lvl>
    <w:lvl w:ilvl="1" w:tplc="3CA4E22A">
      <w:start w:val="1"/>
      <w:numFmt w:val="bullet"/>
      <w:lvlText w:val="o"/>
      <w:lvlJc w:val="left"/>
      <w:pPr>
        <w:ind w:left="1440" w:hanging="360"/>
      </w:pPr>
      <w:rPr>
        <w:rFonts w:ascii="Courier New" w:hAnsi="Courier New" w:hint="default"/>
      </w:rPr>
    </w:lvl>
    <w:lvl w:ilvl="2" w:tplc="098E06F2">
      <w:start w:val="1"/>
      <w:numFmt w:val="bullet"/>
      <w:lvlText w:val=""/>
      <w:lvlJc w:val="left"/>
      <w:pPr>
        <w:ind w:left="2160" w:hanging="360"/>
      </w:pPr>
      <w:rPr>
        <w:rFonts w:ascii="Wingdings" w:hAnsi="Wingdings" w:hint="default"/>
      </w:rPr>
    </w:lvl>
    <w:lvl w:ilvl="3" w:tplc="E47E4A54">
      <w:start w:val="1"/>
      <w:numFmt w:val="bullet"/>
      <w:lvlText w:val=""/>
      <w:lvlJc w:val="left"/>
      <w:pPr>
        <w:ind w:left="2880" w:hanging="360"/>
      </w:pPr>
      <w:rPr>
        <w:rFonts w:ascii="Symbol" w:hAnsi="Symbol" w:hint="default"/>
      </w:rPr>
    </w:lvl>
    <w:lvl w:ilvl="4" w:tplc="0966C708">
      <w:start w:val="1"/>
      <w:numFmt w:val="bullet"/>
      <w:lvlText w:val="o"/>
      <w:lvlJc w:val="left"/>
      <w:pPr>
        <w:ind w:left="3600" w:hanging="360"/>
      </w:pPr>
      <w:rPr>
        <w:rFonts w:ascii="Courier New" w:hAnsi="Courier New" w:hint="default"/>
      </w:rPr>
    </w:lvl>
    <w:lvl w:ilvl="5" w:tplc="38EC0546">
      <w:start w:val="1"/>
      <w:numFmt w:val="bullet"/>
      <w:lvlText w:val=""/>
      <w:lvlJc w:val="left"/>
      <w:pPr>
        <w:ind w:left="4320" w:hanging="360"/>
      </w:pPr>
      <w:rPr>
        <w:rFonts w:ascii="Wingdings" w:hAnsi="Wingdings" w:hint="default"/>
      </w:rPr>
    </w:lvl>
    <w:lvl w:ilvl="6" w:tplc="B8DEB052">
      <w:start w:val="1"/>
      <w:numFmt w:val="bullet"/>
      <w:lvlText w:val=""/>
      <w:lvlJc w:val="left"/>
      <w:pPr>
        <w:ind w:left="5040" w:hanging="360"/>
      </w:pPr>
      <w:rPr>
        <w:rFonts w:ascii="Symbol" w:hAnsi="Symbol" w:hint="default"/>
      </w:rPr>
    </w:lvl>
    <w:lvl w:ilvl="7" w:tplc="AE6E5560">
      <w:start w:val="1"/>
      <w:numFmt w:val="bullet"/>
      <w:lvlText w:val="o"/>
      <w:lvlJc w:val="left"/>
      <w:pPr>
        <w:ind w:left="5760" w:hanging="360"/>
      </w:pPr>
      <w:rPr>
        <w:rFonts w:ascii="Courier New" w:hAnsi="Courier New" w:hint="default"/>
      </w:rPr>
    </w:lvl>
    <w:lvl w:ilvl="8" w:tplc="AE9E9092">
      <w:start w:val="1"/>
      <w:numFmt w:val="bullet"/>
      <w:lvlText w:val=""/>
      <w:lvlJc w:val="left"/>
      <w:pPr>
        <w:ind w:left="6480" w:hanging="360"/>
      </w:pPr>
      <w:rPr>
        <w:rFonts w:ascii="Wingdings" w:hAnsi="Wingdings" w:hint="default"/>
      </w:rPr>
    </w:lvl>
  </w:abstractNum>
  <w:abstractNum w:abstractNumId="39" w15:restartNumberingAfterBreak="0">
    <w:nsid w:val="7F6739A6"/>
    <w:multiLevelType w:val="hybridMultilevel"/>
    <w:tmpl w:val="38A0B3AA"/>
    <w:lvl w:ilvl="0" w:tplc="36B2B6B4">
      <w:start w:val="1"/>
      <w:numFmt w:val="bullet"/>
      <w:lvlText w:val="-"/>
      <w:lvlJc w:val="left"/>
      <w:pPr>
        <w:ind w:left="720" w:hanging="360"/>
      </w:pPr>
      <w:rPr>
        <w:rFonts w:ascii="Calibri" w:hAnsi="Calibri" w:hint="default"/>
      </w:rPr>
    </w:lvl>
    <w:lvl w:ilvl="1" w:tplc="9F0CFF7E">
      <w:start w:val="1"/>
      <w:numFmt w:val="bullet"/>
      <w:lvlText w:val="o"/>
      <w:lvlJc w:val="left"/>
      <w:pPr>
        <w:ind w:left="1440" w:hanging="360"/>
      </w:pPr>
      <w:rPr>
        <w:rFonts w:ascii="Courier New" w:hAnsi="Courier New" w:hint="default"/>
      </w:rPr>
    </w:lvl>
    <w:lvl w:ilvl="2" w:tplc="2F46DDA2">
      <w:start w:val="1"/>
      <w:numFmt w:val="bullet"/>
      <w:lvlText w:val=""/>
      <w:lvlJc w:val="left"/>
      <w:pPr>
        <w:ind w:left="2160" w:hanging="360"/>
      </w:pPr>
      <w:rPr>
        <w:rFonts w:ascii="Wingdings" w:hAnsi="Wingdings" w:hint="default"/>
      </w:rPr>
    </w:lvl>
    <w:lvl w:ilvl="3" w:tplc="1B748790">
      <w:start w:val="1"/>
      <w:numFmt w:val="bullet"/>
      <w:lvlText w:val=""/>
      <w:lvlJc w:val="left"/>
      <w:pPr>
        <w:ind w:left="2880" w:hanging="360"/>
      </w:pPr>
      <w:rPr>
        <w:rFonts w:ascii="Symbol" w:hAnsi="Symbol" w:hint="default"/>
      </w:rPr>
    </w:lvl>
    <w:lvl w:ilvl="4" w:tplc="0C8A8796">
      <w:start w:val="1"/>
      <w:numFmt w:val="bullet"/>
      <w:lvlText w:val="o"/>
      <w:lvlJc w:val="left"/>
      <w:pPr>
        <w:ind w:left="3600" w:hanging="360"/>
      </w:pPr>
      <w:rPr>
        <w:rFonts w:ascii="Courier New" w:hAnsi="Courier New" w:hint="default"/>
      </w:rPr>
    </w:lvl>
    <w:lvl w:ilvl="5" w:tplc="0910E8F4">
      <w:start w:val="1"/>
      <w:numFmt w:val="bullet"/>
      <w:lvlText w:val=""/>
      <w:lvlJc w:val="left"/>
      <w:pPr>
        <w:ind w:left="4320" w:hanging="360"/>
      </w:pPr>
      <w:rPr>
        <w:rFonts w:ascii="Wingdings" w:hAnsi="Wingdings" w:hint="default"/>
      </w:rPr>
    </w:lvl>
    <w:lvl w:ilvl="6" w:tplc="9BB27642">
      <w:start w:val="1"/>
      <w:numFmt w:val="bullet"/>
      <w:lvlText w:val=""/>
      <w:lvlJc w:val="left"/>
      <w:pPr>
        <w:ind w:left="5040" w:hanging="360"/>
      </w:pPr>
      <w:rPr>
        <w:rFonts w:ascii="Symbol" w:hAnsi="Symbol" w:hint="default"/>
      </w:rPr>
    </w:lvl>
    <w:lvl w:ilvl="7" w:tplc="34B2E926">
      <w:start w:val="1"/>
      <w:numFmt w:val="bullet"/>
      <w:lvlText w:val="o"/>
      <w:lvlJc w:val="left"/>
      <w:pPr>
        <w:ind w:left="5760" w:hanging="360"/>
      </w:pPr>
      <w:rPr>
        <w:rFonts w:ascii="Courier New" w:hAnsi="Courier New" w:hint="default"/>
      </w:rPr>
    </w:lvl>
    <w:lvl w:ilvl="8" w:tplc="FD6A860E">
      <w:start w:val="1"/>
      <w:numFmt w:val="bullet"/>
      <w:lvlText w:val=""/>
      <w:lvlJc w:val="left"/>
      <w:pPr>
        <w:ind w:left="6480" w:hanging="360"/>
      </w:pPr>
      <w:rPr>
        <w:rFonts w:ascii="Wingdings" w:hAnsi="Wingdings" w:hint="default"/>
      </w:rPr>
    </w:lvl>
  </w:abstractNum>
  <w:num w:numId="1" w16cid:durableId="496651752">
    <w:abstractNumId w:val="38"/>
  </w:num>
  <w:num w:numId="2" w16cid:durableId="447507889">
    <w:abstractNumId w:val="8"/>
  </w:num>
  <w:num w:numId="3" w16cid:durableId="1389499340">
    <w:abstractNumId w:val="5"/>
  </w:num>
  <w:num w:numId="4" w16cid:durableId="1252739101">
    <w:abstractNumId w:val="39"/>
  </w:num>
  <w:num w:numId="5" w16cid:durableId="1193349040">
    <w:abstractNumId w:val="4"/>
  </w:num>
  <w:num w:numId="6" w16cid:durableId="2009550496">
    <w:abstractNumId w:val="18"/>
  </w:num>
  <w:num w:numId="7" w16cid:durableId="477848258">
    <w:abstractNumId w:val="27"/>
  </w:num>
  <w:num w:numId="8" w16cid:durableId="69041351">
    <w:abstractNumId w:val="17"/>
  </w:num>
  <w:num w:numId="9" w16cid:durableId="1024206133">
    <w:abstractNumId w:val="26"/>
  </w:num>
  <w:num w:numId="10" w16cid:durableId="503014765">
    <w:abstractNumId w:val="28"/>
  </w:num>
  <w:num w:numId="11" w16cid:durableId="1631935327">
    <w:abstractNumId w:val="3"/>
  </w:num>
  <w:num w:numId="12" w16cid:durableId="674377468">
    <w:abstractNumId w:val="9"/>
  </w:num>
  <w:num w:numId="13" w16cid:durableId="953711528">
    <w:abstractNumId w:val="21"/>
  </w:num>
  <w:num w:numId="14" w16cid:durableId="546375273">
    <w:abstractNumId w:val="2"/>
  </w:num>
  <w:num w:numId="15" w16cid:durableId="355888441">
    <w:abstractNumId w:val="32"/>
  </w:num>
  <w:num w:numId="16" w16cid:durableId="1701054510">
    <w:abstractNumId w:val="23"/>
  </w:num>
  <w:num w:numId="17" w16cid:durableId="2077849164">
    <w:abstractNumId w:val="16"/>
  </w:num>
  <w:num w:numId="18" w16cid:durableId="305862095">
    <w:abstractNumId w:val="34"/>
  </w:num>
  <w:num w:numId="19" w16cid:durableId="1367560226">
    <w:abstractNumId w:val="33"/>
  </w:num>
  <w:num w:numId="20" w16cid:durableId="1734085232">
    <w:abstractNumId w:val="7"/>
  </w:num>
  <w:num w:numId="21" w16cid:durableId="288125250">
    <w:abstractNumId w:val="15"/>
  </w:num>
  <w:num w:numId="22" w16cid:durableId="1311666560">
    <w:abstractNumId w:val="0"/>
  </w:num>
  <w:num w:numId="23" w16cid:durableId="115297496">
    <w:abstractNumId w:val="25"/>
  </w:num>
  <w:num w:numId="24" w16cid:durableId="1044062568">
    <w:abstractNumId w:val="1"/>
  </w:num>
  <w:num w:numId="25" w16cid:durableId="1459759231">
    <w:abstractNumId w:val="11"/>
  </w:num>
  <w:num w:numId="26" w16cid:durableId="1094087326">
    <w:abstractNumId w:val="6"/>
  </w:num>
  <w:num w:numId="27" w16cid:durableId="1492335779">
    <w:abstractNumId w:val="20"/>
  </w:num>
  <w:num w:numId="28" w16cid:durableId="57630538">
    <w:abstractNumId w:val="36"/>
  </w:num>
  <w:num w:numId="29" w16cid:durableId="1758943333">
    <w:abstractNumId w:val="37"/>
  </w:num>
  <w:num w:numId="30" w16cid:durableId="1678270308">
    <w:abstractNumId w:val="19"/>
  </w:num>
  <w:num w:numId="31" w16cid:durableId="1040663026">
    <w:abstractNumId w:val="30"/>
  </w:num>
  <w:num w:numId="32" w16cid:durableId="665212118">
    <w:abstractNumId w:val="22"/>
  </w:num>
  <w:num w:numId="33" w16cid:durableId="386954309">
    <w:abstractNumId w:val="31"/>
  </w:num>
  <w:num w:numId="34" w16cid:durableId="1548681460">
    <w:abstractNumId w:val="10"/>
  </w:num>
  <w:num w:numId="35" w16cid:durableId="575942897">
    <w:abstractNumId w:val="24"/>
  </w:num>
  <w:num w:numId="36" w16cid:durableId="1741639447">
    <w:abstractNumId w:val="35"/>
  </w:num>
  <w:num w:numId="37" w16cid:durableId="1147283038">
    <w:abstractNumId w:val="12"/>
  </w:num>
  <w:num w:numId="38" w16cid:durableId="50464879">
    <w:abstractNumId w:val="14"/>
  </w:num>
  <w:num w:numId="39" w16cid:durableId="92938660">
    <w:abstractNumId w:val="13"/>
  </w:num>
  <w:num w:numId="40" w16cid:durableId="119658369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BD"/>
    <w:rsid w:val="00000CF4"/>
    <w:rsid w:val="0000119D"/>
    <w:rsid w:val="000035D8"/>
    <w:rsid w:val="00005285"/>
    <w:rsid w:val="000073BB"/>
    <w:rsid w:val="000108DE"/>
    <w:rsid w:val="00011012"/>
    <w:rsid w:val="000130BA"/>
    <w:rsid w:val="00014E23"/>
    <w:rsid w:val="00015A32"/>
    <w:rsid w:val="00015A3F"/>
    <w:rsid w:val="0002093A"/>
    <w:rsid w:val="00023007"/>
    <w:rsid w:val="00030389"/>
    <w:rsid w:val="00032AB9"/>
    <w:rsid w:val="00040155"/>
    <w:rsid w:val="00042BFD"/>
    <w:rsid w:val="00044997"/>
    <w:rsid w:val="0004685B"/>
    <w:rsid w:val="000479C0"/>
    <w:rsid w:val="00047CE6"/>
    <w:rsid w:val="0005122F"/>
    <w:rsid w:val="000610BF"/>
    <w:rsid w:val="00061F72"/>
    <w:rsid w:val="0006418E"/>
    <w:rsid w:val="000706D5"/>
    <w:rsid w:val="00070FCA"/>
    <w:rsid w:val="00071F34"/>
    <w:rsid w:val="0007532F"/>
    <w:rsid w:val="00083B3C"/>
    <w:rsid w:val="00087FE9"/>
    <w:rsid w:val="0009348C"/>
    <w:rsid w:val="0009646B"/>
    <w:rsid w:val="00097A32"/>
    <w:rsid w:val="000A36BC"/>
    <w:rsid w:val="000B116D"/>
    <w:rsid w:val="000B4A1F"/>
    <w:rsid w:val="000B5FB4"/>
    <w:rsid w:val="000B6AB5"/>
    <w:rsid w:val="000B6E80"/>
    <w:rsid w:val="000C126F"/>
    <w:rsid w:val="000C3962"/>
    <w:rsid w:val="000C5420"/>
    <w:rsid w:val="000C5900"/>
    <w:rsid w:val="000C5D7B"/>
    <w:rsid w:val="000C6F2B"/>
    <w:rsid w:val="000D1FCF"/>
    <w:rsid w:val="000D296C"/>
    <w:rsid w:val="000D414F"/>
    <w:rsid w:val="000D6137"/>
    <w:rsid w:val="000E613C"/>
    <w:rsid w:val="000E73B7"/>
    <w:rsid w:val="000F0AB1"/>
    <w:rsid w:val="000F139D"/>
    <w:rsid w:val="000F4719"/>
    <w:rsid w:val="000F6A20"/>
    <w:rsid w:val="00101E8E"/>
    <w:rsid w:val="00101F76"/>
    <w:rsid w:val="00104954"/>
    <w:rsid w:val="00111DF7"/>
    <w:rsid w:val="001122DA"/>
    <w:rsid w:val="00116332"/>
    <w:rsid w:val="001203E1"/>
    <w:rsid w:val="001206F1"/>
    <w:rsid w:val="0012532F"/>
    <w:rsid w:val="00125BA0"/>
    <w:rsid w:val="00125E04"/>
    <w:rsid w:val="00131103"/>
    <w:rsid w:val="00133F68"/>
    <w:rsid w:val="001341A3"/>
    <w:rsid w:val="001371A9"/>
    <w:rsid w:val="00140AB6"/>
    <w:rsid w:val="00143217"/>
    <w:rsid w:val="0014790F"/>
    <w:rsid w:val="00147BDB"/>
    <w:rsid w:val="001512A1"/>
    <w:rsid w:val="00152A95"/>
    <w:rsid w:val="0015466E"/>
    <w:rsid w:val="00160428"/>
    <w:rsid w:val="00161D68"/>
    <w:rsid w:val="00162209"/>
    <w:rsid w:val="00166251"/>
    <w:rsid w:val="001742B6"/>
    <w:rsid w:val="001750B8"/>
    <w:rsid w:val="00175B7D"/>
    <w:rsid w:val="00181FE4"/>
    <w:rsid w:val="001828A5"/>
    <w:rsid w:val="00186785"/>
    <w:rsid w:val="00186A24"/>
    <w:rsid w:val="00190B6F"/>
    <w:rsid w:val="00193FA6"/>
    <w:rsid w:val="00195DA3"/>
    <w:rsid w:val="00197653"/>
    <w:rsid w:val="001A3E45"/>
    <w:rsid w:val="001A44EC"/>
    <w:rsid w:val="001A5AF2"/>
    <w:rsid w:val="001A6447"/>
    <w:rsid w:val="001A6B77"/>
    <w:rsid w:val="001B0ACA"/>
    <w:rsid w:val="001B4E8D"/>
    <w:rsid w:val="001B5D85"/>
    <w:rsid w:val="001C0674"/>
    <w:rsid w:val="001C10E5"/>
    <w:rsid w:val="001C1F9A"/>
    <w:rsid w:val="001C2163"/>
    <w:rsid w:val="001C2928"/>
    <w:rsid w:val="001C2FEF"/>
    <w:rsid w:val="001D0A5F"/>
    <w:rsid w:val="001D0FCB"/>
    <w:rsid w:val="001D1043"/>
    <w:rsid w:val="001E0FCA"/>
    <w:rsid w:val="001E600D"/>
    <w:rsid w:val="001E7832"/>
    <w:rsid w:val="001E7C00"/>
    <w:rsid w:val="001F4D22"/>
    <w:rsid w:val="001F5048"/>
    <w:rsid w:val="001F690A"/>
    <w:rsid w:val="002011F6"/>
    <w:rsid w:val="00201397"/>
    <w:rsid w:val="00202651"/>
    <w:rsid w:val="0020709D"/>
    <w:rsid w:val="00212274"/>
    <w:rsid w:val="0021257B"/>
    <w:rsid w:val="00220CFF"/>
    <w:rsid w:val="002220A2"/>
    <w:rsid w:val="00222141"/>
    <w:rsid w:val="0022244D"/>
    <w:rsid w:val="00225DA8"/>
    <w:rsid w:val="002264BA"/>
    <w:rsid w:val="00233294"/>
    <w:rsid w:val="00234AE6"/>
    <w:rsid w:val="002350F3"/>
    <w:rsid w:val="00235A03"/>
    <w:rsid w:val="002376C4"/>
    <w:rsid w:val="00241E3C"/>
    <w:rsid w:val="00242C0F"/>
    <w:rsid w:val="002470B3"/>
    <w:rsid w:val="00252A1A"/>
    <w:rsid w:val="002548FF"/>
    <w:rsid w:val="00255FC7"/>
    <w:rsid w:val="002569CF"/>
    <w:rsid w:val="00257781"/>
    <w:rsid w:val="002579BD"/>
    <w:rsid w:val="002635BD"/>
    <w:rsid w:val="002739AC"/>
    <w:rsid w:val="0027531A"/>
    <w:rsid w:val="00277EA1"/>
    <w:rsid w:val="002813CB"/>
    <w:rsid w:val="00285836"/>
    <w:rsid w:val="00285BCE"/>
    <w:rsid w:val="00293011"/>
    <w:rsid w:val="0029311D"/>
    <w:rsid w:val="002933BA"/>
    <w:rsid w:val="00293973"/>
    <w:rsid w:val="002965F5"/>
    <w:rsid w:val="002A73F5"/>
    <w:rsid w:val="002B128D"/>
    <w:rsid w:val="002D3DE9"/>
    <w:rsid w:val="002E279E"/>
    <w:rsid w:val="002F3E27"/>
    <w:rsid w:val="00300B6A"/>
    <w:rsid w:val="003038DF"/>
    <w:rsid w:val="00305A48"/>
    <w:rsid w:val="00307800"/>
    <w:rsid w:val="00316B2E"/>
    <w:rsid w:val="00320BC8"/>
    <w:rsid w:val="003271BA"/>
    <w:rsid w:val="0033153B"/>
    <w:rsid w:val="0033212C"/>
    <w:rsid w:val="00334515"/>
    <w:rsid w:val="00337EF8"/>
    <w:rsid w:val="003411CE"/>
    <w:rsid w:val="003412D4"/>
    <w:rsid w:val="00343128"/>
    <w:rsid w:val="00354897"/>
    <w:rsid w:val="00357F17"/>
    <w:rsid w:val="00361949"/>
    <w:rsid w:val="00361EF3"/>
    <w:rsid w:val="00367394"/>
    <w:rsid w:val="0037324C"/>
    <w:rsid w:val="0037545E"/>
    <w:rsid w:val="003768A3"/>
    <w:rsid w:val="00376ABE"/>
    <w:rsid w:val="00380B0D"/>
    <w:rsid w:val="00384C06"/>
    <w:rsid w:val="00386C39"/>
    <w:rsid w:val="00386E0E"/>
    <w:rsid w:val="00387553"/>
    <w:rsid w:val="003957E5"/>
    <w:rsid w:val="00396840"/>
    <w:rsid w:val="00397980"/>
    <w:rsid w:val="003A0479"/>
    <w:rsid w:val="003A20C5"/>
    <w:rsid w:val="003A3E9B"/>
    <w:rsid w:val="003A4388"/>
    <w:rsid w:val="003B17F1"/>
    <w:rsid w:val="003B3C68"/>
    <w:rsid w:val="003B4A59"/>
    <w:rsid w:val="003B4C69"/>
    <w:rsid w:val="003B64B7"/>
    <w:rsid w:val="003B6FA2"/>
    <w:rsid w:val="003B7109"/>
    <w:rsid w:val="003C0B8E"/>
    <w:rsid w:val="003C1B97"/>
    <w:rsid w:val="003C1D5F"/>
    <w:rsid w:val="003C33D4"/>
    <w:rsid w:val="003C5489"/>
    <w:rsid w:val="003D09C8"/>
    <w:rsid w:val="003D16E3"/>
    <w:rsid w:val="003D27CB"/>
    <w:rsid w:val="003D32E8"/>
    <w:rsid w:val="003D5CF3"/>
    <w:rsid w:val="003D6120"/>
    <w:rsid w:val="003D719B"/>
    <w:rsid w:val="003E3329"/>
    <w:rsid w:val="003E4624"/>
    <w:rsid w:val="003F4240"/>
    <w:rsid w:val="003F7A12"/>
    <w:rsid w:val="004010CC"/>
    <w:rsid w:val="0040172B"/>
    <w:rsid w:val="00401BF4"/>
    <w:rsid w:val="0040233C"/>
    <w:rsid w:val="00402A47"/>
    <w:rsid w:val="00403B19"/>
    <w:rsid w:val="004071B9"/>
    <w:rsid w:val="00412EED"/>
    <w:rsid w:val="00415B24"/>
    <w:rsid w:val="00427A61"/>
    <w:rsid w:val="004356CB"/>
    <w:rsid w:val="004424D3"/>
    <w:rsid w:val="00447822"/>
    <w:rsid w:val="004504A3"/>
    <w:rsid w:val="00450B85"/>
    <w:rsid w:val="004543BC"/>
    <w:rsid w:val="00454F56"/>
    <w:rsid w:val="00462B96"/>
    <w:rsid w:val="00466C08"/>
    <w:rsid w:val="00471684"/>
    <w:rsid w:val="004732BC"/>
    <w:rsid w:val="00473B3D"/>
    <w:rsid w:val="00477937"/>
    <w:rsid w:val="00491165"/>
    <w:rsid w:val="004A1741"/>
    <w:rsid w:val="004A63FB"/>
    <w:rsid w:val="004A77CC"/>
    <w:rsid w:val="004B1063"/>
    <w:rsid w:val="004B654F"/>
    <w:rsid w:val="004B6D73"/>
    <w:rsid w:val="004B7338"/>
    <w:rsid w:val="004B78A5"/>
    <w:rsid w:val="004C44A4"/>
    <w:rsid w:val="004D06D7"/>
    <w:rsid w:val="004D0B67"/>
    <w:rsid w:val="004D1BBA"/>
    <w:rsid w:val="004D2C72"/>
    <w:rsid w:val="004E0A39"/>
    <w:rsid w:val="004E10A3"/>
    <w:rsid w:val="004E14F0"/>
    <w:rsid w:val="004E2706"/>
    <w:rsid w:val="004E4A6C"/>
    <w:rsid w:val="004E6DE7"/>
    <w:rsid w:val="004E7A6B"/>
    <w:rsid w:val="004F0B79"/>
    <w:rsid w:val="004F6732"/>
    <w:rsid w:val="005011E6"/>
    <w:rsid w:val="00502E93"/>
    <w:rsid w:val="005075DD"/>
    <w:rsid w:val="0050764D"/>
    <w:rsid w:val="0051031E"/>
    <w:rsid w:val="00510500"/>
    <w:rsid w:val="0051072F"/>
    <w:rsid w:val="00513CCB"/>
    <w:rsid w:val="0052090E"/>
    <w:rsid w:val="00521538"/>
    <w:rsid w:val="0052616F"/>
    <w:rsid w:val="005345B6"/>
    <w:rsid w:val="005348AD"/>
    <w:rsid w:val="0054370B"/>
    <w:rsid w:val="00543BBD"/>
    <w:rsid w:val="005440A6"/>
    <w:rsid w:val="00550277"/>
    <w:rsid w:val="005526C8"/>
    <w:rsid w:val="00552D1C"/>
    <w:rsid w:val="00553DF8"/>
    <w:rsid w:val="005542BE"/>
    <w:rsid w:val="00555486"/>
    <w:rsid w:val="005607D7"/>
    <w:rsid w:val="0056313A"/>
    <w:rsid w:val="00566A97"/>
    <w:rsid w:val="00567706"/>
    <w:rsid w:val="00567F3B"/>
    <w:rsid w:val="00570FA2"/>
    <w:rsid w:val="00572730"/>
    <w:rsid w:val="00576070"/>
    <w:rsid w:val="00576DB0"/>
    <w:rsid w:val="00580755"/>
    <w:rsid w:val="005807CE"/>
    <w:rsid w:val="00581689"/>
    <w:rsid w:val="00584D87"/>
    <w:rsid w:val="00586D2B"/>
    <w:rsid w:val="00590733"/>
    <w:rsid w:val="00591D61"/>
    <w:rsid w:val="00592043"/>
    <w:rsid w:val="00593C07"/>
    <w:rsid w:val="0059652E"/>
    <w:rsid w:val="005A0CDC"/>
    <w:rsid w:val="005A12EB"/>
    <w:rsid w:val="005A1D04"/>
    <w:rsid w:val="005A4B15"/>
    <w:rsid w:val="005B0292"/>
    <w:rsid w:val="005B1B2B"/>
    <w:rsid w:val="005B1E32"/>
    <w:rsid w:val="005B1E7D"/>
    <w:rsid w:val="005B3150"/>
    <w:rsid w:val="005B3225"/>
    <w:rsid w:val="005B7E9D"/>
    <w:rsid w:val="005C0B06"/>
    <w:rsid w:val="005C1CD2"/>
    <w:rsid w:val="005C1DE8"/>
    <w:rsid w:val="005C5DF3"/>
    <w:rsid w:val="005D1A5C"/>
    <w:rsid w:val="005D2A66"/>
    <w:rsid w:val="005D371C"/>
    <w:rsid w:val="005D3C6B"/>
    <w:rsid w:val="005D4C6A"/>
    <w:rsid w:val="005D5928"/>
    <w:rsid w:val="005E1709"/>
    <w:rsid w:val="005E171F"/>
    <w:rsid w:val="005E20E8"/>
    <w:rsid w:val="005E29D5"/>
    <w:rsid w:val="005E6504"/>
    <w:rsid w:val="005F243E"/>
    <w:rsid w:val="005F2FC2"/>
    <w:rsid w:val="005F58EA"/>
    <w:rsid w:val="00601677"/>
    <w:rsid w:val="00604597"/>
    <w:rsid w:val="006050BC"/>
    <w:rsid w:val="00605D1A"/>
    <w:rsid w:val="00605EC2"/>
    <w:rsid w:val="00613457"/>
    <w:rsid w:val="00616CE8"/>
    <w:rsid w:val="006204E3"/>
    <w:rsid w:val="006210AE"/>
    <w:rsid w:val="0062165F"/>
    <w:rsid w:val="00624A03"/>
    <w:rsid w:val="0063137B"/>
    <w:rsid w:val="00631B9F"/>
    <w:rsid w:val="00633FF0"/>
    <w:rsid w:val="00634AA4"/>
    <w:rsid w:val="00637AF6"/>
    <w:rsid w:val="0064479E"/>
    <w:rsid w:val="00644A38"/>
    <w:rsid w:val="006450F3"/>
    <w:rsid w:val="00653B18"/>
    <w:rsid w:val="00654DC9"/>
    <w:rsid w:val="00656265"/>
    <w:rsid w:val="00660FE7"/>
    <w:rsid w:val="00666720"/>
    <w:rsid w:val="00667EF9"/>
    <w:rsid w:val="0067344C"/>
    <w:rsid w:val="00673508"/>
    <w:rsid w:val="0067454B"/>
    <w:rsid w:val="00674FF2"/>
    <w:rsid w:val="006760B2"/>
    <w:rsid w:val="00680E6B"/>
    <w:rsid w:val="00685B85"/>
    <w:rsid w:val="006877A2"/>
    <w:rsid w:val="00691A83"/>
    <w:rsid w:val="00696C7B"/>
    <w:rsid w:val="006973D2"/>
    <w:rsid w:val="006974F3"/>
    <w:rsid w:val="006A06F3"/>
    <w:rsid w:val="006B0ED1"/>
    <w:rsid w:val="006B102C"/>
    <w:rsid w:val="006B1DBB"/>
    <w:rsid w:val="006B237B"/>
    <w:rsid w:val="006B2E8D"/>
    <w:rsid w:val="006B76F2"/>
    <w:rsid w:val="006C0BA5"/>
    <w:rsid w:val="006C61DA"/>
    <w:rsid w:val="006D18D8"/>
    <w:rsid w:val="006D37F9"/>
    <w:rsid w:val="006E307B"/>
    <w:rsid w:val="006E35A8"/>
    <w:rsid w:val="006E656D"/>
    <w:rsid w:val="006E6BA6"/>
    <w:rsid w:val="006F060A"/>
    <w:rsid w:val="006F1E19"/>
    <w:rsid w:val="006F28E4"/>
    <w:rsid w:val="006F4D82"/>
    <w:rsid w:val="006F60DC"/>
    <w:rsid w:val="006F72D7"/>
    <w:rsid w:val="00703FAF"/>
    <w:rsid w:val="007042FF"/>
    <w:rsid w:val="007048BA"/>
    <w:rsid w:val="00710BBF"/>
    <w:rsid w:val="007132EC"/>
    <w:rsid w:val="00716A1C"/>
    <w:rsid w:val="0071705E"/>
    <w:rsid w:val="0071790B"/>
    <w:rsid w:val="0072052C"/>
    <w:rsid w:val="00720E90"/>
    <w:rsid w:val="00724A74"/>
    <w:rsid w:val="00725309"/>
    <w:rsid w:val="0072645D"/>
    <w:rsid w:val="007304AE"/>
    <w:rsid w:val="00730958"/>
    <w:rsid w:val="0073166B"/>
    <w:rsid w:val="00731944"/>
    <w:rsid w:val="00733A46"/>
    <w:rsid w:val="00736172"/>
    <w:rsid w:val="00736A0A"/>
    <w:rsid w:val="00736CFD"/>
    <w:rsid w:val="00737BFE"/>
    <w:rsid w:val="00740100"/>
    <w:rsid w:val="007431E1"/>
    <w:rsid w:val="007538E9"/>
    <w:rsid w:val="00761131"/>
    <w:rsid w:val="00763920"/>
    <w:rsid w:val="00764ABE"/>
    <w:rsid w:val="00765426"/>
    <w:rsid w:val="00766984"/>
    <w:rsid w:val="00770069"/>
    <w:rsid w:val="00775442"/>
    <w:rsid w:val="00776589"/>
    <w:rsid w:val="00776D6B"/>
    <w:rsid w:val="00777848"/>
    <w:rsid w:val="00777A17"/>
    <w:rsid w:val="007817D3"/>
    <w:rsid w:val="007818DB"/>
    <w:rsid w:val="00784FE3"/>
    <w:rsid w:val="00786B82"/>
    <w:rsid w:val="0079039E"/>
    <w:rsid w:val="007921A9"/>
    <w:rsid w:val="007A09E9"/>
    <w:rsid w:val="007A22D1"/>
    <w:rsid w:val="007A4A76"/>
    <w:rsid w:val="007B3DBB"/>
    <w:rsid w:val="007B4EF5"/>
    <w:rsid w:val="007C3B4B"/>
    <w:rsid w:val="007C4F63"/>
    <w:rsid w:val="007D237B"/>
    <w:rsid w:val="007D35D2"/>
    <w:rsid w:val="007D3B41"/>
    <w:rsid w:val="007D4307"/>
    <w:rsid w:val="007D694E"/>
    <w:rsid w:val="007E1794"/>
    <w:rsid w:val="007E1AF1"/>
    <w:rsid w:val="007E4D92"/>
    <w:rsid w:val="007E56BD"/>
    <w:rsid w:val="007E7515"/>
    <w:rsid w:val="007E778B"/>
    <w:rsid w:val="007E78DE"/>
    <w:rsid w:val="007F2CF0"/>
    <w:rsid w:val="007F37BF"/>
    <w:rsid w:val="007F7FB7"/>
    <w:rsid w:val="00800F0E"/>
    <w:rsid w:val="00803464"/>
    <w:rsid w:val="00806379"/>
    <w:rsid w:val="0080728A"/>
    <w:rsid w:val="0081135C"/>
    <w:rsid w:val="00813BBE"/>
    <w:rsid w:val="008158FC"/>
    <w:rsid w:val="00821DFF"/>
    <w:rsid w:val="0082488C"/>
    <w:rsid w:val="00827117"/>
    <w:rsid w:val="0083037D"/>
    <w:rsid w:val="00830B1E"/>
    <w:rsid w:val="00831E26"/>
    <w:rsid w:val="00831E55"/>
    <w:rsid w:val="0083207A"/>
    <w:rsid w:val="00835D74"/>
    <w:rsid w:val="00837B6B"/>
    <w:rsid w:val="00841313"/>
    <w:rsid w:val="0085302A"/>
    <w:rsid w:val="008531E7"/>
    <w:rsid w:val="008533E7"/>
    <w:rsid w:val="0085361B"/>
    <w:rsid w:val="0085405C"/>
    <w:rsid w:val="00855C3E"/>
    <w:rsid w:val="00856C9E"/>
    <w:rsid w:val="00861028"/>
    <w:rsid w:val="008614AC"/>
    <w:rsid w:val="00873893"/>
    <w:rsid w:val="0087452A"/>
    <w:rsid w:val="008748E6"/>
    <w:rsid w:val="00875A75"/>
    <w:rsid w:val="008766A1"/>
    <w:rsid w:val="00891960"/>
    <w:rsid w:val="0089697D"/>
    <w:rsid w:val="00897BBD"/>
    <w:rsid w:val="008A0F76"/>
    <w:rsid w:val="008A1262"/>
    <w:rsid w:val="008A24CE"/>
    <w:rsid w:val="008A4675"/>
    <w:rsid w:val="008A7AF5"/>
    <w:rsid w:val="008B25DD"/>
    <w:rsid w:val="008B780F"/>
    <w:rsid w:val="008B78C6"/>
    <w:rsid w:val="008C11A9"/>
    <w:rsid w:val="008C22A6"/>
    <w:rsid w:val="008C363D"/>
    <w:rsid w:val="008C4AD9"/>
    <w:rsid w:val="008D6E59"/>
    <w:rsid w:val="008D77F9"/>
    <w:rsid w:val="008E07ED"/>
    <w:rsid w:val="008E20E3"/>
    <w:rsid w:val="008E496D"/>
    <w:rsid w:val="008F1073"/>
    <w:rsid w:val="008F37FC"/>
    <w:rsid w:val="008F3AFD"/>
    <w:rsid w:val="008F6057"/>
    <w:rsid w:val="00900F4B"/>
    <w:rsid w:val="00902492"/>
    <w:rsid w:val="00902F28"/>
    <w:rsid w:val="0090372A"/>
    <w:rsid w:val="00905CCC"/>
    <w:rsid w:val="00906065"/>
    <w:rsid w:val="00911164"/>
    <w:rsid w:val="00911901"/>
    <w:rsid w:val="009120CB"/>
    <w:rsid w:val="00914977"/>
    <w:rsid w:val="009211B3"/>
    <w:rsid w:val="00926AB0"/>
    <w:rsid w:val="00927511"/>
    <w:rsid w:val="00931A42"/>
    <w:rsid w:val="00940655"/>
    <w:rsid w:val="009429AA"/>
    <w:rsid w:val="0094542C"/>
    <w:rsid w:val="00950CB8"/>
    <w:rsid w:val="0095139B"/>
    <w:rsid w:val="00953077"/>
    <w:rsid w:val="00953DB3"/>
    <w:rsid w:val="00955BED"/>
    <w:rsid w:val="00962B33"/>
    <w:rsid w:val="009637B5"/>
    <w:rsid w:val="00963A9A"/>
    <w:rsid w:val="009647B6"/>
    <w:rsid w:val="00966B94"/>
    <w:rsid w:val="00966B9B"/>
    <w:rsid w:val="009713F8"/>
    <w:rsid w:val="00971671"/>
    <w:rsid w:val="009717A6"/>
    <w:rsid w:val="0097353E"/>
    <w:rsid w:val="00975E31"/>
    <w:rsid w:val="00977247"/>
    <w:rsid w:val="00982112"/>
    <w:rsid w:val="00982789"/>
    <w:rsid w:val="009907F2"/>
    <w:rsid w:val="0099188A"/>
    <w:rsid w:val="00993C20"/>
    <w:rsid w:val="00997AFA"/>
    <w:rsid w:val="009A0A7F"/>
    <w:rsid w:val="009A0C16"/>
    <w:rsid w:val="009A29A7"/>
    <w:rsid w:val="009A4F12"/>
    <w:rsid w:val="009A62B3"/>
    <w:rsid w:val="009A650F"/>
    <w:rsid w:val="009B0622"/>
    <w:rsid w:val="009B08C7"/>
    <w:rsid w:val="009B1AAE"/>
    <w:rsid w:val="009B1FC1"/>
    <w:rsid w:val="009B4C91"/>
    <w:rsid w:val="009C0EF3"/>
    <w:rsid w:val="009C3D41"/>
    <w:rsid w:val="009C4CB4"/>
    <w:rsid w:val="009C508C"/>
    <w:rsid w:val="009D07C0"/>
    <w:rsid w:val="009D4F27"/>
    <w:rsid w:val="009D535B"/>
    <w:rsid w:val="009E06FE"/>
    <w:rsid w:val="009E2077"/>
    <w:rsid w:val="009E4AAB"/>
    <w:rsid w:val="009E4C54"/>
    <w:rsid w:val="009E51D4"/>
    <w:rsid w:val="009E6033"/>
    <w:rsid w:val="009E72F0"/>
    <w:rsid w:val="009F2949"/>
    <w:rsid w:val="009F4171"/>
    <w:rsid w:val="00A0308A"/>
    <w:rsid w:val="00A06904"/>
    <w:rsid w:val="00A10FC2"/>
    <w:rsid w:val="00A11D1D"/>
    <w:rsid w:val="00A12C8F"/>
    <w:rsid w:val="00A12DCE"/>
    <w:rsid w:val="00A13081"/>
    <w:rsid w:val="00A15341"/>
    <w:rsid w:val="00A2309C"/>
    <w:rsid w:val="00A23145"/>
    <w:rsid w:val="00A23D4E"/>
    <w:rsid w:val="00A24663"/>
    <w:rsid w:val="00A32144"/>
    <w:rsid w:val="00A33C32"/>
    <w:rsid w:val="00A42906"/>
    <w:rsid w:val="00A45452"/>
    <w:rsid w:val="00A54B84"/>
    <w:rsid w:val="00A54EE9"/>
    <w:rsid w:val="00A57938"/>
    <w:rsid w:val="00A60196"/>
    <w:rsid w:val="00A6412B"/>
    <w:rsid w:val="00A65DD5"/>
    <w:rsid w:val="00A67556"/>
    <w:rsid w:val="00A71852"/>
    <w:rsid w:val="00A74001"/>
    <w:rsid w:val="00A7783C"/>
    <w:rsid w:val="00A77F36"/>
    <w:rsid w:val="00A82F0B"/>
    <w:rsid w:val="00A83C22"/>
    <w:rsid w:val="00A84A83"/>
    <w:rsid w:val="00A84EA3"/>
    <w:rsid w:val="00A84FDC"/>
    <w:rsid w:val="00A8735B"/>
    <w:rsid w:val="00A9133F"/>
    <w:rsid w:val="00A91428"/>
    <w:rsid w:val="00A942CB"/>
    <w:rsid w:val="00A9641D"/>
    <w:rsid w:val="00A970E6"/>
    <w:rsid w:val="00AA0868"/>
    <w:rsid w:val="00AA0BCC"/>
    <w:rsid w:val="00AA18B7"/>
    <w:rsid w:val="00AB00D6"/>
    <w:rsid w:val="00AB0930"/>
    <w:rsid w:val="00AB3730"/>
    <w:rsid w:val="00AB3BBF"/>
    <w:rsid w:val="00AB442C"/>
    <w:rsid w:val="00AB6D94"/>
    <w:rsid w:val="00AC3EAE"/>
    <w:rsid w:val="00AC4983"/>
    <w:rsid w:val="00AC7D51"/>
    <w:rsid w:val="00AD1D6C"/>
    <w:rsid w:val="00AD4C3C"/>
    <w:rsid w:val="00AD5FFE"/>
    <w:rsid w:val="00AD7CFE"/>
    <w:rsid w:val="00AE2E6E"/>
    <w:rsid w:val="00AE3E91"/>
    <w:rsid w:val="00AE580F"/>
    <w:rsid w:val="00AE6414"/>
    <w:rsid w:val="00AE708E"/>
    <w:rsid w:val="00AE729F"/>
    <w:rsid w:val="00AF04C8"/>
    <w:rsid w:val="00B03462"/>
    <w:rsid w:val="00B03841"/>
    <w:rsid w:val="00B05A35"/>
    <w:rsid w:val="00B07C5F"/>
    <w:rsid w:val="00B10BB1"/>
    <w:rsid w:val="00B128D4"/>
    <w:rsid w:val="00B133BE"/>
    <w:rsid w:val="00B14859"/>
    <w:rsid w:val="00B15C32"/>
    <w:rsid w:val="00B16717"/>
    <w:rsid w:val="00B26877"/>
    <w:rsid w:val="00B273F6"/>
    <w:rsid w:val="00B33437"/>
    <w:rsid w:val="00B35EFB"/>
    <w:rsid w:val="00B46AD6"/>
    <w:rsid w:val="00B5296E"/>
    <w:rsid w:val="00B52C22"/>
    <w:rsid w:val="00B601DE"/>
    <w:rsid w:val="00B6214E"/>
    <w:rsid w:val="00B644E7"/>
    <w:rsid w:val="00B67157"/>
    <w:rsid w:val="00B72D54"/>
    <w:rsid w:val="00B7546C"/>
    <w:rsid w:val="00B760AC"/>
    <w:rsid w:val="00B83CFC"/>
    <w:rsid w:val="00B85E97"/>
    <w:rsid w:val="00B87C2F"/>
    <w:rsid w:val="00B90235"/>
    <w:rsid w:val="00B91C41"/>
    <w:rsid w:val="00B92CD0"/>
    <w:rsid w:val="00B942F9"/>
    <w:rsid w:val="00B95707"/>
    <w:rsid w:val="00BA19CD"/>
    <w:rsid w:val="00BA4938"/>
    <w:rsid w:val="00BA56F8"/>
    <w:rsid w:val="00BA67CF"/>
    <w:rsid w:val="00BA6E7C"/>
    <w:rsid w:val="00BB33D0"/>
    <w:rsid w:val="00BB4395"/>
    <w:rsid w:val="00BC6749"/>
    <w:rsid w:val="00BD5FF7"/>
    <w:rsid w:val="00BD71F6"/>
    <w:rsid w:val="00BE3067"/>
    <w:rsid w:val="00BE43E4"/>
    <w:rsid w:val="00BF0E85"/>
    <w:rsid w:val="00BF124A"/>
    <w:rsid w:val="00BF1B2A"/>
    <w:rsid w:val="00BF22A7"/>
    <w:rsid w:val="00BF67D9"/>
    <w:rsid w:val="00C03665"/>
    <w:rsid w:val="00C106BB"/>
    <w:rsid w:val="00C106FB"/>
    <w:rsid w:val="00C1161A"/>
    <w:rsid w:val="00C1164F"/>
    <w:rsid w:val="00C15570"/>
    <w:rsid w:val="00C16385"/>
    <w:rsid w:val="00C16799"/>
    <w:rsid w:val="00C16C62"/>
    <w:rsid w:val="00C20C80"/>
    <w:rsid w:val="00C218D7"/>
    <w:rsid w:val="00C21F15"/>
    <w:rsid w:val="00C21F64"/>
    <w:rsid w:val="00C24513"/>
    <w:rsid w:val="00C32630"/>
    <w:rsid w:val="00C33E1A"/>
    <w:rsid w:val="00C34A2D"/>
    <w:rsid w:val="00C35D22"/>
    <w:rsid w:val="00C405D4"/>
    <w:rsid w:val="00C41781"/>
    <w:rsid w:val="00C45346"/>
    <w:rsid w:val="00C45D7E"/>
    <w:rsid w:val="00C47F91"/>
    <w:rsid w:val="00C52433"/>
    <w:rsid w:val="00C63666"/>
    <w:rsid w:val="00C64710"/>
    <w:rsid w:val="00C670D2"/>
    <w:rsid w:val="00C67611"/>
    <w:rsid w:val="00C67690"/>
    <w:rsid w:val="00C7390A"/>
    <w:rsid w:val="00C73EAD"/>
    <w:rsid w:val="00C76622"/>
    <w:rsid w:val="00C76638"/>
    <w:rsid w:val="00C77C38"/>
    <w:rsid w:val="00C80E7F"/>
    <w:rsid w:val="00C82B57"/>
    <w:rsid w:val="00C82CA2"/>
    <w:rsid w:val="00C851FC"/>
    <w:rsid w:val="00C8752C"/>
    <w:rsid w:val="00C914CD"/>
    <w:rsid w:val="00C9169A"/>
    <w:rsid w:val="00C91D7D"/>
    <w:rsid w:val="00C91FB0"/>
    <w:rsid w:val="00C9228B"/>
    <w:rsid w:val="00C9333B"/>
    <w:rsid w:val="00C934FC"/>
    <w:rsid w:val="00C96FE7"/>
    <w:rsid w:val="00C970DF"/>
    <w:rsid w:val="00CA1088"/>
    <w:rsid w:val="00CA2EF5"/>
    <w:rsid w:val="00CB0458"/>
    <w:rsid w:val="00CB31E7"/>
    <w:rsid w:val="00CB41AE"/>
    <w:rsid w:val="00CB6A05"/>
    <w:rsid w:val="00CB73AC"/>
    <w:rsid w:val="00CB7E7C"/>
    <w:rsid w:val="00CC1E59"/>
    <w:rsid w:val="00CC3C7C"/>
    <w:rsid w:val="00CC67D7"/>
    <w:rsid w:val="00CD1389"/>
    <w:rsid w:val="00CD1C33"/>
    <w:rsid w:val="00CD3860"/>
    <w:rsid w:val="00CD3A85"/>
    <w:rsid w:val="00CD3DCE"/>
    <w:rsid w:val="00CD64F3"/>
    <w:rsid w:val="00CD6B7F"/>
    <w:rsid w:val="00CD6D5E"/>
    <w:rsid w:val="00CE2795"/>
    <w:rsid w:val="00CE3CAB"/>
    <w:rsid w:val="00CE7D97"/>
    <w:rsid w:val="00CF17DD"/>
    <w:rsid w:val="00CF29BE"/>
    <w:rsid w:val="00CF384B"/>
    <w:rsid w:val="00D00522"/>
    <w:rsid w:val="00D01D8F"/>
    <w:rsid w:val="00D03722"/>
    <w:rsid w:val="00D04B95"/>
    <w:rsid w:val="00D06F0A"/>
    <w:rsid w:val="00D07BBC"/>
    <w:rsid w:val="00D123B2"/>
    <w:rsid w:val="00D158A0"/>
    <w:rsid w:val="00D20CE9"/>
    <w:rsid w:val="00D23C6F"/>
    <w:rsid w:val="00D2611A"/>
    <w:rsid w:val="00D27064"/>
    <w:rsid w:val="00D27D11"/>
    <w:rsid w:val="00D3025E"/>
    <w:rsid w:val="00D30D1B"/>
    <w:rsid w:val="00D33383"/>
    <w:rsid w:val="00D34B58"/>
    <w:rsid w:val="00D3627A"/>
    <w:rsid w:val="00D36793"/>
    <w:rsid w:val="00D36A94"/>
    <w:rsid w:val="00D45B90"/>
    <w:rsid w:val="00D56E3B"/>
    <w:rsid w:val="00D616A0"/>
    <w:rsid w:val="00D627D0"/>
    <w:rsid w:val="00D6370C"/>
    <w:rsid w:val="00D64A11"/>
    <w:rsid w:val="00D70908"/>
    <w:rsid w:val="00D83861"/>
    <w:rsid w:val="00D8565C"/>
    <w:rsid w:val="00D86E73"/>
    <w:rsid w:val="00D874A8"/>
    <w:rsid w:val="00D93F51"/>
    <w:rsid w:val="00D9676C"/>
    <w:rsid w:val="00DA2198"/>
    <w:rsid w:val="00DA38ED"/>
    <w:rsid w:val="00DB08BD"/>
    <w:rsid w:val="00DB25DB"/>
    <w:rsid w:val="00DB3837"/>
    <w:rsid w:val="00DB4592"/>
    <w:rsid w:val="00DB6039"/>
    <w:rsid w:val="00DB6E60"/>
    <w:rsid w:val="00DC37B3"/>
    <w:rsid w:val="00DD23A0"/>
    <w:rsid w:val="00DD2C3E"/>
    <w:rsid w:val="00DD4626"/>
    <w:rsid w:val="00DD5116"/>
    <w:rsid w:val="00DD7E1D"/>
    <w:rsid w:val="00DE13FC"/>
    <w:rsid w:val="00DE5C3F"/>
    <w:rsid w:val="00DE7611"/>
    <w:rsid w:val="00DE769D"/>
    <w:rsid w:val="00DF37F0"/>
    <w:rsid w:val="00DF4CAF"/>
    <w:rsid w:val="00DF75DB"/>
    <w:rsid w:val="00E0313C"/>
    <w:rsid w:val="00E07523"/>
    <w:rsid w:val="00E10045"/>
    <w:rsid w:val="00E16504"/>
    <w:rsid w:val="00E2134C"/>
    <w:rsid w:val="00E248A0"/>
    <w:rsid w:val="00E25441"/>
    <w:rsid w:val="00E26372"/>
    <w:rsid w:val="00E27CA6"/>
    <w:rsid w:val="00E346AB"/>
    <w:rsid w:val="00E35D6A"/>
    <w:rsid w:val="00E431E5"/>
    <w:rsid w:val="00E448D2"/>
    <w:rsid w:val="00E50E75"/>
    <w:rsid w:val="00E57C16"/>
    <w:rsid w:val="00E612E3"/>
    <w:rsid w:val="00E65B89"/>
    <w:rsid w:val="00E673A5"/>
    <w:rsid w:val="00E70559"/>
    <w:rsid w:val="00E706F4"/>
    <w:rsid w:val="00E722D9"/>
    <w:rsid w:val="00E807C7"/>
    <w:rsid w:val="00E83108"/>
    <w:rsid w:val="00E87F38"/>
    <w:rsid w:val="00E907F3"/>
    <w:rsid w:val="00E92DEC"/>
    <w:rsid w:val="00E94AF9"/>
    <w:rsid w:val="00EB1010"/>
    <w:rsid w:val="00EB4673"/>
    <w:rsid w:val="00EB547F"/>
    <w:rsid w:val="00EC01A4"/>
    <w:rsid w:val="00EC083B"/>
    <w:rsid w:val="00EC1727"/>
    <w:rsid w:val="00EC1873"/>
    <w:rsid w:val="00EC46AD"/>
    <w:rsid w:val="00ED3A37"/>
    <w:rsid w:val="00ED42E6"/>
    <w:rsid w:val="00ED4F61"/>
    <w:rsid w:val="00EE05A0"/>
    <w:rsid w:val="00EE0E65"/>
    <w:rsid w:val="00EE3C42"/>
    <w:rsid w:val="00EE65E8"/>
    <w:rsid w:val="00EE7612"/>
    <w:rsid w:val="00EF0094"/>
    <w:rsid w:val="00EF0A9C"/>
    <w:rsid w:val="00EF12EB"/>
    <w:rsid w:val="00EF45B9"/>
    <w:rsid w:val="00EF5012"/>
    <w:rsid w:val="00EF5143"/>
    <w:rsid w:val="00F00E1E"/>
    <w:rsid w:val="00F01B0C"/>
    <w:rsid w:val="00F01B97"/>
    <w:rsid w:val="00F03505"/>
    <w:rsid w:val="00F05133"/>
    <w:rsid w:val="00F14BAD"/>
    <w:rsid w:val="00F1503B"/>
    <w:rsid w:val="00F221C8"/>
    <w:rsid w:val="00F32F67"/>
    <w:rsid w:val="00F42A21"/>
    <w:rsid w:val="00F43F21"/>
    <w:rsid w:val="00F44125"/>
    <w:rsid w:val="00F449AB"/>
    <w:rsid w:val="00F454B3"/>
    <w:rsid w:val="00F502BA"/>
    <w:rsid w:val="00F56254"/>
    <w:rsid w:val="00F5677B"/>
    <w:rsid w:val="00F57B43"/>
    <w:rsid w:val="00F64A23"/>
    <w:rsid w:val="00F66839"/>
    <w:rsid w:val="00F679BD"/>
    <w:rsid w:val="00F74AA4"/>
    <w:rsid w:val="00F75EFC"/>
    <w:rsid w:val="00F76E4B"/>
    <w:rsid w:val="00F80C62"/>
    <w:rsid w:val="00F8205A"/>
    <w:rsid w:val="00F827F4"/>
    <w:rsid w:val="00F83136"/>
    <w:rsid w:val="00F84222"/>
    <w:rsid w:val="00F90836"/>
    <w:rsid w:val="00F9287D"/>
    <w:rsid w:val="00F96AEF"/>
    <w:rsid w:val="00FA01FB"/>
    <w:rsid w:val="00FA053D"/>
    <w:rsid w:val="00FA5E2C"/>
    <w:rsid w:val="00FA7425"/>
    <w:rsid w:val="00FB14A8"/>
    <w:rsid w:val="00FB2491"/>
    <w:rsid w:val="00FC02EE"/>
    <w:rsid w:val="00FC0496"/>
    <w:rsid w:val="00FC2B69"/>
    <w:rsid w:val="00FC44FE"/>
    <w:rsid w:val="00FC652C"/>
    <w:rsid w:val="00FC6AD0"/>
    <w:rsid w:val="00FD4DAA"/>
    <w:rsid w:val="00FD58F4"/>
    <w:rsid w:val="00FE031C"/>
    <w:rsid w:val="00FE1270"/>
    <w:rsid w:val="00FF05BC"/>
    <w:rsid w:val="00FF0E64"/>
    <w:rsid w:val="00FF1225"/>
    <w:rsid w:val="00FF1EF5"/>
    <w:rsid w:val="00FF1FFD"/>
    <w:rsid w:val="00FF43C8"/>
    <w:rsid w:val="00FF58C7"/>
    <w:rsid w:val="01069251"/>
    <w:rsid w:val="013EA68D"/>
    <w:rsid w:val="013F0B34"/>
    <w:rsid w:val="01496F8B"/>
    <w:rsid w:val="0161E426"/>
    <w:rsid w:val="019085BE"/>
    <w:rsid w:val="0193D841"/>
    <w:rsid w:val="01F4BCB6"/>
    <w:rsid w:val="01FBE556"/>
    <w:rsid w:val="0228B8FC"/>
    <w:rsid w:val="02792E10"/>
    <w:rsid w:val="02A759CD"/>
    <w:rsid w:val="02BC4F35"/>
    <w:rsid w:val="02BFE70A"/>
    <w:rsid w:val="02C8FABB"/>
    <w:rsid w:val="02E12D5B"/>
    <w:rsid w:val="02E1374F"/>
    <w:rsid w:val="02E8AC86"/>
    <w:rsid w:val="031E662B"/>
    <w:rsid w:val="034FAA6B"/>
    <w:rsid w:val="034FD53D"/>
    <w:rsid w:val="036C5F9F"/>
    <w:rsid w:val="03AD3EE5"/>
    <w:rsid w:val="03CE8FFD"/>
    <w:rsid w:val="04588845"/>
    <w:rsid w:val="045E8322"/>
    <w:rsid w:val="049984E8"/>
    <w:rsid w:val="0499F00A"/>
    <w:rsid w:val="04A27DA3"/>
    <w:rsid w:val="05320760"/>
    <w:rsid w:val="053E49D7"/>
    <w:rsid w:val="0569F417"/>
    <w:rsid w:val="05803A62"/>
    <w:rsid w:val="0598E9D7"/>
    <w:rsid w:val="059CA61F"/>
    <w:rsid w:val="05A1337F"/>
    <w:rsid w:val="05F953FA"/>
    <w:rsid w:val="05FA5383"/>
    <w:rsid w:val="061F5678"/>
    <w:rsid w:val="064B4C91"/>
    <w:rsid w:val="065606ED"/>
    <w:rsid w:val="06B01629"/>
    <w:rsid w:val="06B2F749"/>
    <w:rsid w:val="06C337B6"/>
    <w:rsid w:val="06DD7B3D"/>
    <w:rsid w:val="06E09AAB"/>
    <w:rsid w:val="0707FBCB"/>
    <w:rsid w:val="072B6993"/>
    <w:rsid w:val="076B84C6"/>
    <w:rsid w:val="0781231A"/>
    <w:rsid w:val="07A298AE"/>
    <w:rsid w:val="07E6466E"/>
    <w:rsid w:val="07E76FC1"/>
    <w:rsid w:val="07F91B96"/>
    <w:rsid w:val="080D2B8E"/>
    <w:rsid w:val="0818BD70"/>
    <w:rsid w:val="08299EC9"/>
    <w:rsid w:val="084E0F04"/>
    <w:rsid w:val="0862B23A"/>
    <w:rsid w:val="08729A3C"/>
    <w:rsid w:val="087FF79B"/>
    <w:rsid w:val="08A2D782"/>
    <w:rsid w:val="08B05219"/>
    <w:rsid w:val="09108E25"/>
    <w:rsid w:val="091F13E2"/>
    <w:rsid w:val="09282FF3"/>
    <w:rsid w:val="093A7CED"/>
    <w:rsid w:val="09507B25"/>
    <w:rsid w:val="09527363"/>
    <w:rsid w:val="09691826"/>
    <w:rsid w:val="098DA7AF"/>
    <w:rsid w:val="09AF78EF"/>
    <w:rsid w:val="09C56F2A"/>
    <w:rsid w:val="09D2F603"/>
    <w:rsid w:val="09D75705"/>
    <w:rsid w:val="09EB1CDD"/>
    <w:rsid w:val="09F6F015"/>
    <w:rsid w:val="0A0FE8DA"/>
    <w:rsid w:val="0AA6F56E"/>
    <w:rsid w:val="0AAF2405"/>
    <w:rsid w:val="0AD647DF"/>
    <w:rsid w:val="0AF93ADA"/>
    <w:rsid w:val="0B234AC7"/>
    <w:rsid w:val="0B278DD4"/>
    <w:rsid w:val="0B5CDA19"/>
    <w:rsid w:val="0BA148E4"/>
    <w:rsid w:val="0BABB93B"/>
    <w:rsid w:val="0C15E96B"/>
    <w:rsid w:val="0C251D18"/>
    <w:rsid w:val="0C6ECBF0"/>
    <w:rsid w:val="0CAD25B2"/>
    <w:rsid w:val="0CC54871"/>
    <w:rsid w:val="0CF14668"/>
    <w:rsid w:val="0D498DB5"/>
    <w:rsid w:val="0DFB21B2"/>
    <w:rsid w:val="0E176749"/>
    <w:rsid w:val="0E23EC48"/>
    <w:rsid w:val="0E3BDF8A"/>
    <w:rsid w:val="0E5DB286"/>
    <w:rsid w:val="0E6E0045"/>
    <w:rsid w:val="0EA14CF0"/>
    <w:rsid w:val="0F42B595"/>
    <w:rsid w:val="0F578817"/>
    <w:rsid w:val="0F86F9CB"/>
    <w:rsid w:val="0F92C471"/>
    <w:rsid w:val="0FAD0E22"/>
    <w:rsid w:val="106FBAD7"/>
    <w:rsid w:val="10B9FBB1"/>
    <w:rsid w:val="10BFB07C"/>
    <w:rsid w:val="10D56909"/>
    <w:rsid w:val="10E098C1"/>
    <w:rsid w:val="10E17B28"/>
    <w:rsid w:val="10E8BEA0"/>
    <w:rsid w:val="10EF5A15"/>
    <w:rsid w:val="115F732E"/>
    <w:rsid w:val="116DA870"/>
    <w:rsid w:val="116E7B2D"/>
    <w:rsid w:val="11711B66"/>
    <w:rsid w:val="1198B994"/>
    <w:rsid w:val="11A255C6"/>
    <w:rsid w:val="11C90DFA"/>
    <w:rsid w:val="11CE4F81"/>
    <w:rsid w:val="11D49BAD"/>
    <w:rsid w:val="120DBDB4"/>
    <w:rsid w:val="122CBA4E"/>
    <w:rsid w:val="124EDAAE"/>
    <w:rsid w:val="126A85C8"/>
    <w:rsid w:val="12949F75"/>
    <w:rsid w:val="12AE95C8"/>
    <w:rsid w:val="12D30CD0"/>
    <w:rsid w:val="12EA86A3"/>
    <w:rsid w:val="12F6519C"/>
    <w:rsid w:val="1304BC9A"/>
    <w:rsid w:val="1307E8DE"/>
    <w:rsid w:val="133489F5"/>
    <w:rsid w:val="13363387"/>
    <w:rsid w:val="1340EB2C"/>
    <w:rsid w:val="13520620"/>
    <w:rsid w:val="13C1B14C"/>
    <w:rsid w:val="14105D92"/>
    <w:rsid w:val="14194910"/>
    <w:rsid w:val="1466C614"/>
    <w:rsid w:val="1471FC3E"/>
    <w:rsid w:val="14774E7B"/>
    <w:rsid w:val="14A08CFB"/>
    <w:rsid w:val="14B5C43D"/>
    <w:rsid w:val="14DA5D11"/>
    <w:rsid w:val="150DA2EC"/>
    <w:rsid w:val="15123819"/>
    <w:rsid w:val="152BBB91"/>
    <w:rsid w:val="1534CC64"/>
    <w:rsid w:val="15676A56"/>
    <w:rsid w:val="157F1F77"/>
    <w:rsid w:val="159EABC8"/>
    <w:rsid w:val="16131EDC"/>
    <w:rsid w:val="163BEE1D"/>
    <w:rsid w:val="165585B9"/>
    <w:rsid w:val="16921158"/>
    <w:rsid w:val="17114F05"/>
    <w:rsid w:val="17162680"/>
    <w:rsid w:val="173EE390"/>
    <w:rsid w:val="174ADE02"/>
    <w:rsid w:val="17969387"/>
    <w:rsid w:val="17A33EFB"/>
    <w:rsid w:val="17AB8A14"/>
    <w:rsid w:val="17AEEF3D"/>
    <w:rsid w:val="17D1FAB5"/>
    <w:rsid w:val="17E7B496"/>
    <w:rsid w:val="185BA19E"/>
    <w:rsid w:val="186151AE"/>
    <w:rsid w:val="186AE437"/>
    <w:rsid w:val="188B27EF"/>
    <w:rsid w:val="189350B2"/>
    <w:rsid w:val="19048ECB"/>
    <w:rsid w:val="192075A0"/>
    <w:rsid w:val="192B6A1A"/>
    <w:rsid w:val="192F803E"/>
    <w:rsid w:val="1996964A"/>
    <w:rsid w:val="19EFBC4C"/>
    <w:rsid w:val="19FA0B30"/>
    <w:rsid w:val="1A18551F"/>
    <w:rsid w:val="1A380DF0"/>
    <w:rsid w:val="1A3D54BC"/>
    <w:rsid w:val="1A5B9030"/>
    <w:rsid w:val="1A69C443"/>
    <w:rsid w:val="1A6DC379"/>
    <w:rsid w:val="1A6E23FA"/>
    <w:rsid w:val="1A6E5741"/>
    <w:rsid w:val="1A80E96E"/>
    <w:rsid w:val="1ADAA924"/>
    <w:rsid w:val="1AF408E3"/>
    <w:rsid w:val="1B08921F"/>
    <w:rsid w:val="1B21490E"/>
    <w:rsid w:val="1B2AC7DC"/>
    <w:rsid w:val="1B3F9BDA"/>
    <w:rsid w:val="1B59D76E"/>
    <w:rsid w:val="1BA73C3C"/>
    <w:rsid w:val="1BCE5BBA"/>
    <w:rsid w:val="1BF37720"/>
    <w:rsid w:val="1C13184B"/>
    <w:rsid w:val="1C308817"/>
    <w:rsid w:val="1C41B53C"/>
    <w:rsid w:val="1C593D88"/>
    <w:rsid w:val="1C7AD9F2"/>
    <w:rsid w:val="1C920744"/>
    <w:rsid w:val="1CD1A7EB"/>
    <w:rsid w:val="1CDC1D48"/>
    <w:rsid w:val="1D057302"/>
    <w:rsid w:val="1D072942"/>
    <w:rsid w:val="1D079938"/>
    <w:rsid w:val="1D5F32FB"/>
    <w:rsid w:val="1D6207A1"/>
    <w:rsid w:val="1D74314A"/>
    <w:rsid w:val="1D7AD285"/>
    <w:rsid w:val="1D932FE6"/>
    <w:rsid w:val="1D9882D6"/>
    <w:rsid w:val="1DF46007"/>
    <w:rsid w:val="1E12CFEF"/>
    <w:rsid w:val="1E20E7B5"/>
    <w:rsid w:val="1E2A23F3"/>
    <w:rsid w:val="1E3BD637"/>
    <w:rsid w:val="1E4CCD11"/>
    <w:rsid w:val="1E686DD9"/>
    <w:rsid w:val="1E6AB747"/>
    <w:rsid w:val="1E8319A2"/>
    <w:rsid w:val="1EAC6B82"/>
    <w:rsid w:val="1EC92BB5"/>
    <w:rsid w:val="1ED8CD6E"/>
    <w:rsid w:val="1EE0CC19"/>
    <w:rsid w:val="1EEAE5F8"/>
    <w:rsid w:val="1EEBFA09"/>
    <w:rsid w:val="1F029892"/>
    <w:rsid w:val="1F899EAD"/>
    <w:rsid w:val="1F94106C"/>
    <w:rsid w:val="1FD95CDC"/>
    <w:rsid w:val="200DE0A9"/>
    <w:rsid w:val="2044FE2D"/>
    <w:rsid w:val="207325B6"/>
    <w:rsid w:val="20983C23"/>
    <w:rsid w:val="211B4103"/>
    <w:rsid w:val="211F02BA"/>
    <w:rsid w:val="213A31F9"/>
    <w:rsid w:val="215A9F47"/>
    <w:rsid w:val="217B1EE8"/>
    <w:rsid w:val="21A693B3"/>
    <w:rsid w:val="21D01726"/>
    <w:rsid w:val="22203D27"/>
    <w:rsid w:val="2236E2C7"/>
    <w:rsid w:val="2268C650"/>
    <w:rsid w:val="22693172"/>
    <w:rsid w:val="227C55D2"/>
    <w:rsid w:val="228FEBCF"/>
    <w:rsid w:val="2299D56D"/>
    <w:rsid w:val="22B90DAE"/>
    <w:rsid w:val="22C05EA4"/>
    <w:rsid w:val="23007A16"/>
    <w:rsid w:val="231AE064"/>
    <w:rsid w:val="23267C3F"/>
    <w:rsid w:val="232A889F"/>
    <w:rsid w:val="23755501"/>
    <w:rsid w:val="237F65EC"/>
    <w:rsid w:val="23AD900A"/>
    <w:rsid w:val="23AE635B"/>
    <w:rsid w:val="23D609B5"/>
    <w:rsid w:val="23DF961A"/>
    <w:rsid w:val="23FD35AF"/>
    <w:rsid w:val="2403AE51"/>
    <w:rsid w:val="2416F8EF"/>
    <w:rsid w:val="247449E8"/>
    <w:rsid w:val="2489CA00"/>
    <w:rsid w:val="24902939"/>
    <w:rsid w:val="2491B8B3"/>
    <w:rsid w:val="252235D1"/>
    <w:rsid w:val="2570ACD1"/>
    <w:rsid w:val="258D099D"/>
    <w:rsid w:val="25AC44B8"/>
    <w:rsid w:val="25F36583"/>
    <w:rsid w:val="26063349"/>
    <w:rsid w:val="266D1F3B"/>
    <w:rsid w:val="268F4EF3"/>
    <w:rsid w:val="26B36D6F"/>
    <w:rsid w:val="26CDBAE1"/>
    <w:rsid w:val="26D022A3"/>
    <w:rsid w:val="26DB51DC"/>
    <w:rsid w:val="27230F16"/>
    <w:rsid w:val="2786BBFF"/>
    <w:rsid w:val="279C5995"/>
    <w:rsid w:val="27BD76B7"/>
    <w:rsid w:val="27BE169B"/>
    <w:rsid w:val="27DD0F2A"/>
    <w:rsid w:val="287EBF12"/>
    <w:rsid w:val="28A104A7"/>
    <w:rsid w:val="28B504A7"/>
    <w:rsid w:val="2915C655"/>
    <w:rsid w:val="29331B9D"/>
    <w:rsid w:val="29477268"/>
    <w:rsid w:val="29899414"/>
    <w:rsid w:val="29A0D33C"/>
    <w:rsid w:val="29B1481F"/>
    <w:rsid w:val="29B91F20"/>
    <w:rsid w:val="29EBB656"/>
    <w:rsid w:val="29F74C08"/>
    <w:rsid w:val="2A4AC097"/>
    <w:rsid w:val="2A98AA44"/>
    <w:rsid w:val="2AB7A6DE"/>
    <w:rsid w:val="2ACB5F2D"/>
    <w:rsid w:val="2ADCE941"/>
    <w:rsid w:val="2B11BFC7"/>
    <w:rsid w:val="2B3CAEC9"/>
    <w:rsid w:val="2BEA2625"/>
    <w:rsid w:val="2C0C4C01"/>
    <w:rsid w:val="2C3C2201"/>
    <w:rsid w:val="2C41543D"/>
    <w:rsid w:val="2C41F4FA"/>
    <w:rsid w:val="2C884516"/>
    <w:rsid w:val="2D07DB09"/>
    <w:rsid w:val="2D826159"/>
    <w:rsid w:val="2DABE419"/>
    <w:rsid w:val="2DB54B7E"/>
    <w:rsid w:val="2E490B0B"/>
    <w:rsid w:val="2E5BD012"/>
    <w:rsid w:val="2E8AA149"/>
    <w:rsid w:val="2E908FE8"/>
    <w:rsid w:val="2E9CE3D2"/>
    <w:rsid w:val="2EBBF91F"/>
    <w:rsid w:val="2EF4E920"/>
    <w:rsid w:val="2F2ACE72"/>
    <w:rsid w:val="2F39D267"/>
    <w:rsid w:val="2F47B47A"/>
    <w:rsid w:val="2F4F146D"/>
    <w:rsid w:val="2FADE971"/>
    <w:rsid w:val="2FBACAF4"/>
    <w:rsid w:val="3021E3EE"/>
    <w:rsid w:val="3035B443"/>
    <w:rsid w:val="30364C6E"/>
    <w:rsid w:val="3043D8EA"/>
    <w:rsid w:val="304EA6DD"/>
    <w:rsid w:val="30539298"/>
    <w:rsid w:val="3057C980"/>
    <w:rsid w:val="3075A248"/>
    <w:rsid w:val="30983EDD"/>
    <w:rsid w:val="30AC5898"/>
    <w:rsid w:val="30BD6962"/>
    <w:rsid w:val="30CFC892"/>
    <w:rsid w:val="30D1635E"/>
    <w:rsid w:val="30E1DE6D"/>
    <w:rsid w:val="30EB7261"/>
    <w:rsid w:val="30F71717"/>
    <w:rsid w:val="3123918D"/>
    <w:rsid w:val="3124789C"/>
    <w:rsid w:val="31324F80"/>
    <w:rsid w:val="3141C748"/>
    <w:rsid w:val="319A76B6"/>
    <w:rsid w:val="31A331A7"/>
    <w:rsid w:val="31B93128"/>
    <w:rsid w:val="31BF47E6"/>
    <w:rsid w:val="31EE2876"/>
    <w:rsid w:val="31FB9E0B"/>
    <w:rsid w:val="322553D3"/>
    <w:rsid w:val="32378D11"/>
    <w:rsid w:val="3287BC10"/>
    <w:rsid w:val="328D53FF"/>
    <w:rsid w:val="3299273C"/>
    <w:rsid w:val="32B81FAD"/>
    <w:rsid w:val="32F1389A"/>
    <w:rsid w:val="32F57ABD"/>
    <w:rsid w:val="32F8815C"/>
    <w:rsid w:val="3301A24D"/>
    <w:rsid w:val="3317389F"/>
    <w:rsid w:val="332B23DF"/>
    <w:rsid w:val="3378B6CD"/>
    <w:rsid w:val="33A00CCD"/>
    <w:rsid w:val="33A6A996"/>
    <w:rsid w:val="33C4CA57"/>
    <w:rsid w:val="33DD17EC"/>
    <w:rsid w:val="342B500B"/>
    <w:rsid w:val="34A990EE"/>
    <w:rsid w:val="34D4C215"/>
    <w:rsid w:val="351A5C28"/>
    <w:rsid w:val="35220CF0"/>
    <w:rsid w:val="3525C938"/>
    <w:rsid w:val="352B3AA3"/>
    <w:rsid w:val="3562911B"/>
    <w:rsid w:val="3583769C"/>
    <w:rsid w:val="358483AD"/>
    <w:rsid w:val="35B71760"/>
    <w:rsid w:val="35CE3721"/>
    <w:rsid w:val="35FB78AD"/>
    <w:rsid w:val="3654DA63"/>
    <w:rsid w:val="36629876"/>
    <w:rsid w:val="3692F1B3"/>
    <w:rsid w:val="36A4B4F4"/>
    <w:rsid w:val="36BDDD51"/>
    <w:rsid w:val="37662669"/>
    <w:rsid w:val="379EE92B"/>
    <w:rsid w:val="37C4B3A2"/>
    <w:rsid w:val="37C99156"/>
    <w:rsid w:val="37CF41F1"/>
    <w:rsid w:val="38305DDE"/>
    <w:rsid w:val="38370960"/>
    <w:rsid w:val="38B8E1B7"/>
    <w:rsid w:val="39686271"/>
    <w:rsid w:val="39B30836"/>
    <w:rsid w:val="39C164BE"/>
    <w:rsid w:val="39F57E13"/>
    <w:rsid w:val="3A06D05A"/>
    <w:rsid w:val="3A094A1A"/>
    <w:rsid w:val="3A236675"/>
    <w:rsid w:val="3A27DFE1"/>
    <w:rsid w:val="3A28E856"/>
    <w:rsid w:val="3A793B92"/>
    <w:rsid w:val="3A803E18"/>
    <w:rsid w:val="3A9254A7"/>
    <w:rsid w:val="3AB192D8"/>
    <w:rsid w:val="3B360999"/>
    <w:rsid w:val="3B37CA4F"/>
    <w:rsid w:val="3B9E7096"/>
    <w:rsid w:val="3BAE4F1D"/>
    <w:rsid w:val="3C37C68C"/>
    <w:rsid w:val="3C470768"/>
    <w:rsid w:val="3C734818"/>
    <w:rsid w:val="3C7D23E1"/>
    <w:rsid w:val="3C8B4665"/>
    <w:rsid w:val="3C921272"/>
    <w:rsid w:val="3CE351D3"/>
    <w:rsid w:val="3CE6494E"/>
    <w:rsid w:val="3CEAA8F8"/>
    <w:rsid w:val="3CF4A90D"/>
    <w:rsid w:val="3D00D218"/>
    <w:rsid w:val="3D1CBCFC"/>
    <w:rsid w:val="3D77898D"/>
    <w:rsid w:val="3DBAA925"/>
    <w:rsid w:val="3DBC3F90"/>
    <w:rsid w:val="3E201059"/>
    <w:rsid w:val="3E2C0F27"/>
    <w:rsid w:val="3E6DAA5B"/>
    <w:rsid w:val="3ED618F8"/>
    <w:rsid w:val="3F1D769B"/>
    <w:rsid w:val="3F27C9DF"/>
    <w:rsid w:val="3F4C6F25"/>
    <w:rsid w:val="3F944B1B"/>
    <w:rsid w:val="3FBB5BC3"/>
    <w:rsid w:val="401AD7C3"/>
    <w:rsid w:val="4064BF97"/>
    <w:rsid w:val="4071E959"/>
    <w:rsid w:val="407EFD60"/>
    <w:rsid w:val="409DBDC7"/>
    <w:rsid w:val="40B58A9B"/>
    <w:rsid w:val="40BB8F42"/>
    <w:rsid w:val="410D08AF"/>
    <w:rsid w:val="41159BC3"/>
    <w:rsid w:val="4122B5AB"/>
    <w:rsid w:val="41612ABA"/>
    <w:rsid w:val="41A4E53F"/>
    <w:rsid w:val="41AED782"/>
    <w:rsid w:val="4239F2A4"/>
    <w:rsid w:val="424F4CAC"/>
    <w:rsid w:val="42C079C0"/>
    <w:rsid w:val="42E7B3D5"/>
    <w:rsid w:val="432C4522"/>
    <w:rsid w:val="4340F291"/>
    <w:rsid w:val="4380CAFF"/>
    <w:rsid w:val="43A98A1B"/>
    <w:rsid w:val="43BA8B7C"/>
    <w:rsid w:val="43C86B99"/>
    <w:rsid w:val="43E9D891"/>
    <w:rsid w:val="44340BEE"/>
    <w:rsid w:val="444D6C9C"/>
    <w:rsid w:val="44736769"/>
    <w:rsid w:val="44781C8D"/>
    <w:rsid w:val="4497A97D"/>
    <w:rsid w:val="449950FF"/>
    <w:rsid w:val="44A6DE80"/>
    <w:rsid w:val="44D113E4"/>
    <w:rsid w:val="450EA684"/>
    <w:rsid w:val="4582606E"/>
    <w:rsid w:val="459FF508"/>
    <w:rsid w:val="45BD2EA4"/>
    <w:rsid w:val="45D04EC4"/>
    <w:rsid w:val="45E540EE"/>
    <w:rsid w:val="45E90CE6"/>
    <w:rsid w:val="45FB0693"/>
    <w:rsid w:val="4663AB68"/>
    <w:rsid w:val="468248A5"/>
    <w:rsid w:val="46881BBC"/>
    <w:rsid w:val="46973D58"/>
    <w:rsid w:val="46D01744"/>
    <w:rsid w:val="46F78582"/>
    <w:rsid w:val="474598C3"/>
    <w:rsid w:val="47794ED2"/>
    <w:rsid w:val="477C4A33"/>
    <w:rsid w:val="4781114F"/>
    <w:rsid w:val="47B57356"/>
    <w:rsid w:val="47CE0A32"/>
    <w:rsid w:val="47EB5CEF"/>
    <w:rsid w:val="47F285A4"/>
    <w:rsid w:val="484ACB1D"/>
    <w:rsid w:val="484EF743"/>
    <w:rsid w:val="485E96A5"/>
    <w:rsid w:val="48868461"/>
    <w:rsid w:val="488F3537"/>
    <w:rsid w:val="48905973"/>
    <w:rsid w:val="48CD4B06"/>
    <w:rsid w:val="48E16924"/>
    <w:rsid w:val="48EA12A5"/>
    <w:rsid w:val="48FD9258"/>
    <w:rsid w:val="494074E0"/>
    <w:rsid w:val="4948E789"/>
    <w:rsid w:val="495236F0"/>
    <w:rsid w:val="497EEEE9"/>
    <w:rsid w:val="49882F22"/>
    <w:rsid w:val="499AAF1D"/>
    <w:rsid w:val="49E50589"/>
    <w:rsid w:val="49EA052D"/>
    <w:rsid w:val="4A069073"/>
    <w:rsid w:val="4A51387E"/>
    <w:rsid w:val="4A547BB0"/>
    <w:rsid w:val="4A8942C2"/>
    <w:rsid w:val="4A96B3BB"/>
    <w:rsid w:val="4A98F198"/>
    <w:rsid w:val="4A9AC298"/>
    <w:rsid w:val="4B414293"/>
    <w:rsid w:val="4B7E6AF9"/>
    <w:rsid w:val="4B8AC73A"/>
    <w:rsid w:val="4BAD0C17"/>
    <w:rsid w:val="4BE28216"/>
    <w:rsid w:val="4C2A0956"/>
    <w:rsid w:val="4C2F36B4"/>
    <w:rsid w:val="4C52026C"/>
    <w:rsid w:val="4C802298"/>
    <w:rsid w:val="4CBEF6A7"/>
    <w:rsid w:val="4CDECA4C"/>
    <w:rsid w:val="4CE22D37"/>
    <w:rsid w:val="4CF0BA60"/>
    <w:rsid w:val="4D171744"/>
    <w:rsid w:val="4D19B869"/>
    <w:rsid w:val="4D1EE368"/>
    <w:rsid w:val="4DA15C29"/>
    <w:rsid w:val="4DA93A4D"/>
    <w:rsid w:val="4DB4DA47"/>
    <w:rsid w:val="4DB6FABE"/>
    <w:rsid w:val="4DDEAB57"/>
    <w:rsid w:val="4DEE1E92"/>
    <w:rsid w:val="4DFC6D48"/>
    <w:rsid w:val="4E2D670D"/>
    <w:rsid w:val="4E4F7A7A"/>
    <w:rsid w:val="4E6AFE18"/>
    <w:rsid w:val="4E710F45"/>
    <w:rsid w:val="4E7EB7FC"/>
    <w:rsid w:val="4EDEF349"/>
    <w:rsid w:val="4F05FE10"/>
    <w:rsid w:val="4F127926"/>
    <w:rsid w:val="4F174121"/>
    <w:rsid w:val="4F24A9A1"/>
    <w:rsid w:val="4FA24943"/>
    <w:rsid w:val="4FB4F56C"/>
    <w:rsid w:val="4FC1A385"/>
    <w:rsid w:val="4FCCA51D"/>
    <w:rsid w:val="4FCFEB33"/>
    <w:rsid w:val="504EB806"/>
    <w:rsid w:val="505686B2"/>
    <w:rsid w:val="5093734F"/>
    <w:rsid w:val="5098E3ED"/>
    <w:rsid w:val="50B2A2E5"/>
    <w:rsid w:val="50F52C36"/>
    <w:rsid w:val="51375C09"/>
    <w:rsid w:val="5149201F"/>
    <w:rsid w:val="515A117B"/>
    <w:rsid w:val="51805E6C"/>
    <w:rsid w:val="518F7059"/>
    <w:rsid w:val="51A40740"/>
    <w:rsid w:val="51AC5730"/>
    <w:rsid w:val="51D766C1"/>
    <w:rsid w:val="51D8C10C"/>
    <w:rsid w:val="51F51712"/>
    <w:rsid w:val="520EA69E"/>
    <w:rsid w:val="524981BD"/>
    <w:rsid w:val="525AA5FF"/>
    <w:rsid w:val="526D3681"/>
    <w:rsid w:val="52F53487"/>
    <w:rsid w:val="52FE781A"/>
    <w:rsid w:val="531F2842"/>
    <w:rsid w:val="534D296A"/>
    <w:rsid w:val="5350825D"/>
    <w:rsid w:val="5359D1B5"/>
    <w:rsid w:val="538658C8"/>
    <w:rsid w:val="5390E773"/>
    <w:rsid w:val="53AA76FF"/>
    <w:rsid w:val="53AB6691"/>
    <w:rsid w:val="53B6FF21"/>
    <w:rsid w:val="53C5DD5A"/>
    <w:rsid w:val="53ECB0AF"/>
    <w:rsid w:val="540FFC1C"/>
    <w:rsid w:val="542176AE"/>
    <w:rsid w:val="545EA3CB"/>
    <w:rsid w:val="546EFCCB"/>
    <w:rsid w:val="5485117C"/>
    <w:rsid w:val="548D1EB9"/>
    <w:rsid w:val="549ADCC9"/>
    <w:rsid w:val="54A3431A"/>
    <w:rsid w:val="54A3B3F9"/>
    <w:rsid w:val="54CDA2E4"/>
    <w:rsid w:val="54DA3F9C"/>
    <w:rsid w:val="54ED88DC"/>
    <w:rsid w:val="54F0C8F0"/>
    <w:rsid w:val="5505F7F3"/>
    <w:rsid w:val="5524CA4E"/>
    <w:rsid w:val="5580E1AC"/>
    <w:rsid w:val="5594D070"/>
    <w:rsid w:val="55E46FEC"/>
    <w:rsid w:val="55F22478"/>
    <w:rsid w:val="560FC6BD"/>
    <w:rsid w:val="563618DC"/>
    <w:rsid w:val="56BA2FAD"/>
    <w:rsid w:val="56BC4D02"/>
    <w:rsid w:val="56C5C5AE"/>
    <w:rsid w:val="56CCE3D3"/>
    <w:rsid w:val="57193949"/>
    <w:rsid w:val="575A5643"/>
    <w:rsid w:val="577E6C96"/>
    <w:rsid w:val="57C35413"/>
    <w:rsid w:val="57C4BF7B"/>
    <w:rsid w:val="58324492"/>
    <w:rsid w:val="58480290"/>
    <w:rsid w:val="584B060D"/>
    <w:rsid w:val="5856AC5C"/>
    <w:rsid w:val="5859116A"/>
    <w:rsid w:val="587FDFCE"/>
    <w:rsid w:val="58D09581"/>
    <w:rsid w:val="58E26A31"/>
    <w:rsid w:val="58FF7A74"/>
    <w:rsid w:val="59324466"/>
    <w:rsid w:val="593705A6"/>
    <w:rsid w:val="593D5943"/>
    <w:rsid w:val="5953E5D2"/>
    <w:rsid w:val="597627C0"/>
    <w:rsid w:val="5976B7B2"/>
    <w:rsid w:val="598B32FF"/>
    <w:rsid w:val="598B7051"/>
    <w:rsid w:val="5998EE14"/>
    <w:rsid w:val="59E0D23E"/>
    <w:rsid w:val="59E43E13"/>
    <w:rsid w:val="59EFB097"/>
    <w:rsid w:val="59F83B71"/>
    <w:rsid w:val="59FD6670"/>
    <w:rsid w:val="5A048495"/>
    <w:rsid w:val="5A2AC899"/>
    <w:rsid w:val="5A333B89"/>
    <w:rsid w:val="5A5650A7"/>
    <w:rsid w:val="5A622B32"/>
    <w:rsid w:val="5AA47A4A"/>
    <w:rsid w:val="5AAE7435"/>
    <w:rsid w:val="5AB44220"/>
    <w:rsid w:val="5AE0264E"/>
    <w:rsid w:val="5AF963B6"/>
    <w:rsid w:val="5AFEBBBF"/>
    <w:rsid w:val="5B279CFF"/>
    <w:rsid w:val="5B4C6DD8"/>
    <w:rsid w:val="5B9BF958"/>
    <w:rsid w:val="5BAD3C69"/>
    <w:rsid w:val="5BB79317"/>
    <w:rsid w:val="5BC53792"/>
    <w:rsid w:val="5BFE6805"/>
    <w:rsid w:val="5C01114A"/>
    <w:rsid w:val="5C33ADC1"/>
    <w:rsid w:val="5C688AD2"/>
    <w:rsid w:val="5C7F0841"/>
    <w:rsid w:val="5CCCE461"/>
    <w:rsid w:val="5D28D735"/>
    <w:rsid w:val="5D36EFAB"/>
    <w:rsid w:val="5D7B91B8"/>
    <w:rsid w:val="5D7F547B"/>
    <w:rsid w:val="5DEBE2E2"/>
    <w:rsid w:val="5DFD7F49"/>
    <w:rsid w:val="5E027FA6"/>
    <w:rsid w:val="5E2AEDBE"/>
    <w:rsid w:val="5E781D7E"/>
    <w:rsid w:val="5E8A77CE"/>
    <w:rsid w:val="5EB9A6C1"/>
    <w:rsid w:val="5ECBAC94"/>
    <w:rsid w:val="5EF98701"/>
    <w:rsid w:val="5EFE39BC"/>
    <w:rsid w:val="5F180AE7"/>
    <w:rsid w:val="5F2E200D"/>
    <w:rsid w:val="5F5D79FF"/>
    <w:rsid w:val="5F622918"/>
    <w:rsid w:val="5F8E5481"/>
    <w:rsid w:val="5FC53879"/>
    <w:rsid w:val="5FC96BE1"/>
    <w:rsid w:val="5FFEC561"/>
    <w:rsid w:val="6026482F"/>
    <w:rsid w:val="6054CF4A"/>
    <w:rsid w:val="6073C619"/>
    <w:rsid w:val="60A7ADE5"/>
    <w:rsid w:val="60BD0DDF"/>
    <w:rsid w:val="60C82B0D"/>
    <w:rsid w:val="60DB04FD"/>
    <w:rsid w:val="60DFD868"/>
    <w:rsid w:val="60EB7AA3"/>
    <w:rsid w:val="60EBBF1C"/>
    <w:rsid w:val="61527964"/>
    <w:rsid w:val="6167890C"/>
    <w:rsid w:val="61C057DA"/>
    <w:rsid w:val="61C0B02A"/>
    <w:rsid w:val="61DD2380"/>
    <w:rsid w:val="61FAC27C"/>
    <w:rsid w:val="61FD7E37"/>
    <w:rsid w:val="620F967A"/>
    <w:rsid w:val="621E15B3"/>
    <w:rsid w:val="62530410"/>
    <w:rsid w:val="626F543C"/>
    <w:rsid w:val="62DDE7EC"/>
    <w:rsid w:val="62E2FA40"/>
    <w:rsid w:val="62F0A547"/>
    <w:rsid w:val="6304AD3D"/>
    <w:rsid w:val="630F2C5F"/>
    <w:rsid w:val="6315A013"/>
    <w:rsid w:val="63791F4D"/>
    <w:rsid w:val="638B2059"/>
    <w:rsid w:val="63C7A68E"/>
    <w:rsid w:val="63F020D5"/>
    <w:rsid w:val="6449BE5E"/>
    <w:rsid w:val="64747BE7"/>
    <w:rsid w:val="6479B84D"/>
    <w:rsid w:val="64A7AFEF"/>
    <w:rsid w:val="64AC0466"/>
    <w:rsid w:val="64D53833"/>
    <w:rsid w:val="64F850EC"/>
    <w:rsid w:val="6513F076"/>
    <w:rsid w:val="6530923E"/>
    <w:rsid w:val="655DA499"/>
    <w:rsid w:val="65713E03"/>
    <w:rsid w:val="65A360E8"/>
    <w:rsid w:val="65CB55AD"/>
    <w:rsid w:val="65DA9846"/>
    <w:rsid w:val="66878495"/>
    <w:rsid w:val="66A5DB13"/>
    <w:rsid w:val="66CE339F"/>
    <w:rsid w:val="670A0A8C"/>
    <w:rsid w:val="672636C1"/>
    <w:rsid w:val="674FAC72"/>
    <w:rsid w:val="6779CDDD"/>
    <w:rsid w:val="677D7DE4"/>
    <w:rsid w:val="6795096B"/>
    <w:rsid w:val="679B9644"/>
    <w:rsid w:val="67CFDA87"/>
    <w:rsid w:val="681E1906"/>
    <w:rsid w:val="68288317"/>
    <w:rsid w:val="682FF1AE"/>
    <w:rsid w:val="68315A14"/>
    <w:rsid w:val="68498CB4"/>
    <w:rsid w:val="684B9138"/>
    <w:rsid w:val="68748EDD"/>
    <w:rsid w:val="68E5F163"/>
    <w:rsid w:val="68F1A668"/>
    <w:rsid w:val="68F60206"/>
    <w:rsid w:val="691B9761"/>
    <w:rsid w:val="69232D9D"/>
    <w:rsid w:val="6963C8FF"/>
    <w:rsid w:val="6965C00A"/>
    <w:rsid w:val="696AB50B"/>
    <w:rsid w:val="697D54F7"/>
    <w:rsid w:val="698B1C3D"/>
    <w:rsid w:val="699A1E3C"/>
    <w:rsid w:val="69A1A4AA"/>
    <w:rsid w:val="69B469BB"/>
    <w:rsid w:val="69D9D9E0"/>
    <w:rsid w:val="69EE0247"/>
    <w:rsid w:val="6A05D461"/>
    <w:rsid w:val="6A216120"/>
    <w:rsid w:val="6A33D85C"/>
    <w:rsid w:val="6A40EC63"/>
    <w:rsid w:val="6A550A84"/>
    <w:rsid w:val="6A63FB4F"/>
    <w:rsid w:val="6A6A16C1"/>
    <w:rsid w:val="6A95F2D6"/>
    <w:rsid w:val="6AA2D44B"/>
    <w:rsid w:val="6ABDFF6D"/>
    <w:rsid w:val="6AE4A05F"/>
    <w:rsid w:val="6AE8F9D1"/>
    <w:rsid w:val="6AF99754"/>
    <w:rsid w:val="6B1A400E"/>
    <w:rsid w:val="6B288A93"/>
    <w:rsid w:val="6B811222"/>
    <w:rsid w:val="6BA56E5C"/>
    <w:rsid w:val="6BB21D22"/>
    <w:rsid w:val="6BB48E84"/>
    <w:rsid w:val="6BB678C0"/>
    <w:rsid w:val="6C0C750B"/>
    <w:rsid w:val="6C2BF860"/>
    <w:rsid w:val="6C487F1E"/>
    <w:rsid w:val="6C709651"/>
    <w:rsid w:val="6C8D8A1A"/>
    <w:rsid w:val="6C98939F"/>
    <w:rsid w:val="6C9CCFE6"/>
    <w:rsid w:val="6CA5E134"/>
    <w:rsid w:val="6CE69056"/>
    <w:rsid w:val="6D0362D1"/>
    <w:rsid w:val="6D2A7D75"/>
    <w:rsid w:val="6D33A767"/>
    <w:rsid w:val="6D426DAD"/>
    <w:rsid w:val="6D4391A9"/>
    <w:rsid w:val="6D4562A9"/>
    <w:rsid w:val="6D807AAB"/>
    <w:rsid w:val="6D9618C0"/>
    <w:rsid w:val="6D98AE63"/>
    <w:rsid w:val="6DB1F61D"/>
    <w:rsid w:val="6DD0EE23"/>
    <w:rsid w:val="6DE2CCEC"/>
    <w:rsid w:val="6DF6CD74"/>
    <w:rsid w:val="6E434312"/>
    <w:rsid w:val="6EC3A9F7"/>
    <w:rsid w:val="6EC8F749"/>
    <w:rsid w:val="6ED94584"/>
    <w:rsid w:val="6EDCA142"/>
    <w:rsid w:val="6EE6B1CA"/>
    <w:rsid w:val="6F41F603"/>
    <w:rsid w:val="6F48EDDD"/>
    <w:rsid w:val="6F5F4F3D"/>
    <w:rsid w:val="6F895240"/>
    <w:rsid w:val="6FADDE34"/>
    <w:rsid w:val="6FC08BBF"/>
    <w:rsid w:val="6FC8A7C1"/>
    <w:rsid w:val="70082079"/>
    <w:rsid w:val="70254443"/>
    <w:rsid w:val="7033EE58"/>
    <w:rsid w:val="705F8499"/>
    <w:rsid w:val="70FCB84D"/>
    <w:rsid w:val="710F1909"/>
    <w:rsid w:val="7124A0FB"/>
    <w:rsid w:val="71293482"/>
    <w:rsid w:val="713C176D"/>
    <w:rsid w:val="71463F6D"/>
    <w:rsid w:val="71583B55"/>
    <w:rsid w:val="71716BEC"/>
    <w:rsid w:val="717CB987"/>
    <w:rsid w:val="71A14D46"/>
    <w:rsid w:val="71BE027A"/>
    <w:rsid w:val="71F571FB"/>
    <w:rsid w:val="7201CB47"/>
    <w:rsid w:val="720535EF"/>
    <w:rsid w:val="721702CC"/>
    <w:rsid w:val="725A5B76"/>
    <w:rsid w:val="725AC5D4"/>
    <w:rsid w:val="72C0715C"/>
    <w:rsid w:val="72C6D6D1"/>
    <w:rsid w:val="72DFA336"/>
    <w:rsid w:val="72EAAA86"/>
    <w:rsid w:val="72F8CC93"/>
    <w:rsid w:val="733BF1CF"/>
    <w:rsid w:val="73977736"/>
    <w:rsid w:val="739DEA7D"/>
    <w:rsid w:val="73EB916C"/>
    <w:rsid w:val="74013FA6"/>
    <w:rsid w:val="742325BA"/>
    <w:rsid w:val="7423679C"/>
    <w:rsid w:val="746667B9"/>
    <w:rsid w:val="748FDC17"/>
    <w:rsid w:val="74A365CD"/>
    <w:rsid w:val="74A66B43"/>
    <w:rsid w:val="74C42791"/>
    <w:rsid w:val="74DB95B9"/>
    <w:rsid w:val="7548AEA2"/>
    <w:rsid w:val="754BE2C6"/>
    <w:rsid w:val="7550748E"/>
    <w:rsid w:val="7566171E"/>
    <w:rsid w:val="756927E0"/>
    <w:rsid w:val="75A5D2C2"/>
    <w:rsid w:val="75EA77B2"/>
    <w:rsid w:val="76228879"/>
    <w:rsid w:val="7644DD0F"/>
    <w:rsid w:val="769B7D66"/>
    <w:rsid w:val="76BF8384"/>
    <w:rsid w:val="76EA73EF"/>
    <w:rsid w:val="770D8464"/>
    <w:rsid w:val="772BE76D"/>
    <w:rsid w:val="775E271D"/>
    <w:rsid w:val="77786A26"/>
    <w:rsid w:val="7784DFAD"/>
    <w:rsid w:val="77A89DF1"/>
    <w:rsid w:val="780AACAD"/>
    <w:rsid w:val="7816135D"/>
    <w:rsid w:val="7840365B"/>
    <w:rsid w:val="785EB0F5"/>
    <w:rsid w:val="7861F7AC"/>
    <w:rsid w:val="786A8C3D"/>
    <w:rsid w:val="78CCC512"/>
    <w:rsid w:val="78E5E077"/>
    <w:rsid w:val="792A6A88"/>
    <w:rsid w:val="7933F94E"/>
    <w:rsid w:val="79A9C9A5"/>
    <w:rsid w:val="7A065C9E"/>
    <w:rsid w:val="7A15F6E5"/>
    <w:rsid w:val="7A39E725"/>
    <w:rsid w:val="7A902F39"/>
    <w:rsid w:val="7AAFE3B7"/>
    <w:rsid w:val="7ABDE8D5"/>
    <w:rsid w:val="7B1384B8"/>
    <w:rsid w:val="7B176CFA"/>
    <w:rsid w:val="7B2496BC"/>
    <w:rsid w:val="7B87EAF7"/>
    <w:rsid w:val="7B92E891"/>
    <w:rsid w:val="7BC47D2E"/>
    <w:rsid w:val="7BCBF81C"/>
    <w:rsid w:val="7C042770"/>
    <w:rsid w:val="7C361498"/>
    <w:rsid w:val="7C4A9633"/>
    <w:rsid w:val="7C59B936"/>
    <w:rsid w:val="7C981E8E"/>
    <w:rsid w:val="7D12063E"/>
    <w:rsid w:val="7D4B71D5"/>
    <w:rsid w:val="7D601FAB"/>
    <w:rsid w:val="7D604D8F"/>
    <w:rsid w:val="7D705A71"/>
    <w:rsid w:val="7D8AAFA0"/>
    <w:rsid w:val="7DBD29DF"/>
    <w:rsid w:val="7DD8A04F"/>
    <w:rsid w:val="7DE0EE11"/>
    <w:rsid w:val="7DE47D12"/>
    <w:rsid w:val="7DF779D6"/>
    <w:rsid w:val="7E3A5271"/>
    <w:rsid w:val="7E445BEE"/>
    <w:rsid w:val="7E5F1FAC"/>
    <w:rsid w:val="7E824CA1"/>
    <w:rsid w:val="7E85F3E1"/>
    <w:rsid w:val="7E86E031"/>
    <w:rsid w:val="7EAD503A"/>
    <w:rsid w:val="7EDBEE38"/>
    <w:rsid w:val="7EE07A1B"/>
    <w:rsid w:val="7EEC63AF"/>
    <w:rsid w:val="7F13C0B8"/>
    <w:rsid w:val="7F29A852"/>
    <w:rsid w:val="7F52343C"/>
    <w:rsid w:val="7F55573E"/>
    <w:rsid w:val="7F5D1E8A"/>
    <w:rsid w:val="7F8FF192"/>
    <w:rsid w:val="7FE687FF"/>
    <w:rsid w:val="7FE6C5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26B59"/>
  <w15:chartTrackingRefBased/>
  <w15:docId w15:val="{8882B43B-9E85-4D70-90E6-D07728E8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2CB"/>
    <w:rPr>
      <w:rFonts w:ascii="Arial" w:hAnsi="Arial"/>
      <w:sz w:val="22"/>
      <w:szCs w:val="24"/>
    </w:rPr>
  </w:style>
  <w:style w:type="paragraph" w:styleId="Heading1">
    <w:name w:val="heading 1"/>
    <w:basedOn w:val="Normal"/>
    <w:next w:val="Normal"/>
    <w:qFormat/>
    <w:pPr>
      <w:keepNext/>
      <w:spacing w:before="100" w:beforeAutospacing="1" w:after="100" w:afterAutospacing="1"/>
      <w:outlineLvl w:val="0"/>
    </w:pPr>
    <w:rPr>
      <w:rFonts w:cs="Arial"/>
      <w:b/>
      <w:bCs/>
      <w:kern w:val="32"/>
      <w:sz w:val="32"/>
      <w:szCs w:val="32"/>
    </w:rPr>
  </w:style>
  <w:style w:type="paragraph" w:styleId="Heading2">
    <w:name w:val="heading 2"/>
    <w:basedOn w:val="Normal"/>
    <w:next w:val="Normal"/>
    <w:link w:val="Heading2Char"/>
    <w:unhideWhenUsed/>
    <w:qFormat/>
    <w:rsid w:val="00A942C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F0A9C"/>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1203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04015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Opmaakprofiel1">
    <w:name w:val="Opmaakprofiel1"/>
    <w:basedOn w:val="Normal"/>
    <w:pPr>
      <w:numPr>
        <w:ilvl w:val="1"/>
        <w:numId w:val="8"/>
      </w:numPr>
    </w:pPr>
  </w:style>
  <w:style w:type="paragraph" w:styleId="BodyText">
    <w:name w:val="Body Text"/>
    <w:basedOn w:val="Normal"/>
    <w:rPr>
      <w:b/>
      <w:bCs/>
    </w:rPr>
  </w:style>
  <w:style w:type="paragraph" w:styleId="BodyText3">
    <w:name w:val="Body Text 3"/>
    <w:basedOn w:val="Normal"/>
    <w:pPr>
      <w:spacing w:after="120"/>
    </w:pPr>
    <w:rPr>
      <w:sz w:val="16"/>
      <w:szCs w:val="16"/>
    </w:rPr>
  </w:style>
  <w:style w:type="paragraph" w:styleId="TOC1">
    <w:name w:val="toc 1"/>
    <w:basedOn w:val="Normal"/>
    <w:next w:val="Normal"/>
    <w:autoRedefine/>
    <w:uiPriority w:val="39"/>
    <w:rsid w:val="00AA0868"/>
    <w:pPr>
      <w:tabs>
        <w:tab w:val="right" w:leader="dot" w:pos="9060"/>
      </w:tabs>
    </w:pPr>
    <w:rPr>
      <w:rFonts w:asciiTheme="minorHAnsi" w:hAnsiTheme="minorHAnsi" w:cstheme="minorHAnsi"/>
      <w:noProof/>
    </w:rPr>
  </w:style>
  <w:style w:type="character" w:styleId="Hyperlink">
    <w:name w:val="Hyperlink"/>
    <w:uiPriority w:val="99"/>
    <w:rsid w:val="00175B7D"/>
    <w:rPr>
      <w:color w:val="0000FF"/>
      <w:u w:val="single"/>
    </w:rPr>
  </w:style>
  <w:style w:type="paragraph" w:styleId="DocumentMap">
    <w:name w:val="Document Map"/>
    <w:basedOn w:val="Normal"/>
    <w:semiHidden/>
    <w:rsid w:val="00235A03"/>
    <w:pPr>
      <w:shd w:val="clear" w:color="auto" w:fill="000080"/>
    </w:pPr>
    <w:rPr>
      <w:rFonts w:ascii="Tahoma" w:hAnsi="Tahoma" w:cs="Tahoma"/>
      <w:sz w:val="20"/>
      <w:szCs w:val="20"/>
    </w:rPr>
  </w:style>
  <w:style w:type="paragraph" w:styleId="BalloonText">
    <w:name w:val="Balloon Text"/>
    <w:basedOn w:val="Normal"/>
    <w:link w:val="BalloonTextChar"/>
    <w:rsid w:val="00DB3837"/>
    <w:rPr>
      <w:rFonts w:ascii="Tahoma" w:hAnsi="Tahoma" w:cs="Tahoma"/>
      <w:sz w:val="16"/>
      <w:szCs w:val="16"/>
    </w:rPr>
  </w:style>
  <w:style w:type="character" w:customStyle="1" w:styleId="BalloonTextChar">
    <w:name w:val="Balloon Text Char"/>
    <w:link w:val="BalloonText"/>
    <w:rsid w:val="00DB3837"/>
    <w:rPr>
      <w:rFonts w:ascii="Tahoma" w:hAnsi="Tahoma" w:cs="Tahoma"/>
      <w:sz w:val="16"/>
      <w:szCs w:val="16"/>
    </w:rPr>
  </w:style>
  <w:style w:type="paragraph" w:styleId="ListParagraph">
    <w:name w:val="List Paragraph"/>
    <w:basedOn w:val="Normal"/>
    <w:uiPriority w:val="34"/>
    <w:qFormat/>
    <w:rsid w:val="001A44EC"/>
    <w:pPr>
      <w:ind w:left="708"/>
    </w:pPr>
  </w:style>
  <w:style w:type="numbering" w:customStyle="1" w:styleId="Stijl1">
    <w:name w:val="Stijl1"/>
    <w:rsid w:val="001A44EC"/>
    <w:pPr>
      <w:numPr>
        <w:numId w:val="13"/>
      </w:numPr>
    </w:pPr>
  </w:style>
  <w:style w:type="numbering" w:customStyle="1" w:styleId="Stijl2">
    <w:name w:val="Stijl2"/>
    <w:rsid w:val="001A44EC"/>
    <w:pPr>
      <w:numPr>
        <w:numId w:val="14"/>
      </w:numPr>
    </w:pPr>
  </w:style>
  <w:style w:type="table" w:styleId="TableGrid">
    <w:name w:val="Table Grid"/>
    <w:basedOn w:val="TableNormal"/>
    <w:uiPriority w:val="59"/>
    <w:rsid w:val="00207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C4983"/>
    <w:rPr>
      <w:sz w:val="16"/>
      <w:szCs w:val="16"/>
    </w:rPr>
  </w:style>
  <w:style w:type="paragraph" w:styleId="CommentText">
    <w:name w:val="annotation text"/>
    <w:basedOn w:val="Normal"/>
    <w:link w:val="CommentTextChar"/>
    <w:uiPriority w:val="99"/>
    <w:rsid w:val="00AC4983"/>
    <w:rPr>
      <w:sz w:val="20"/>
      <w:szCs w:val="20"/>
    </w:rPr>
  </w:style>
  <w:style w:type="character" w:customStyle="1" w:styleId="CommentTextChar">
    <w:name w:val="Comment Text Char"/>
    <w:link w:val="CommentText"/>
    <w:uiPriority w:val="99"/>
    <w:rsid w:val="00AC4983"/>
    <w:rPr>
      <w:rFonts w:ascii="Arial" w:hAnsi="Arial"/>
    </w:rPr>
  </w:style>
  <w:style w:type="paragraph" w:styleId="CommentSubject">
    <w:name w:val="annotation subject"/>
    <w:basedOn w:val="CommentText"/>
    <w:next w:val="CommentText"/>
    <w:link w:val="CommentSubjectChar"/>
    <w:rsid w:val="00AC4983"/>
    <w:rPr>
      <w:b/>
      <w:bCs/>
    </w:rPr>
  </w:style>
  <w:style w:type="character" w:customStyle="1" w:styleId="CommentSubjectChar">
    <w:name w:val="Comment Subject Char"/>
    <w:link w:val="CommentSubject"/>
    <w:rsid w:val="00AC4983"/>
    <w:rPr>
      <w:rFonts w:ascii="Arial" w:hAnsi="Arial"/>
      <w:b/>
      <w:bCs/>
    </w:rPr>
  </w:style>
  <w:style w:type="character" w:styleId="Emphasis">
    <w:name w:val="Emphasis"/>
    <w:qFormat/>
    <w:rsid w:val="00354897"/>
    <w:rPr>
      <w:i/>
      <w:iCs/>
    </w:rPr>
  </w:style>
  <w:style w:type="character" w:styleId="Strong">
    <w:name w:val="Strong"/>
    <w:qFormat/>
    <w:rsid w:val="00653B18"/>
    <w:rPr>
      <w:b/>
      <w:bCs/>
    </w:rPr>
  </w:style>
  <w:style w:type="paragraph" w:styleId="TOCHeading">
    <w:name w:val="TOC Heading"/>
    <w:basedOn w:val="Heading1"/>
    <w:next w:val="Normal"/>
    <w:uiPriority w:val="39"/>
    <w:unhideWhenUsed/>
    <w:qFormat/>
    <w:rsid w:val="00C80E7F"/>
    <w:pPr>
      <w:keepLines/>
      <w:spacing w:before="240" w:beforeAutospacing="0" w:after="0" w:afterAutospacing="0" w:line="259" w:lineRule="auto"/>
      <w:outlineLvl w:val="9"/>
    </w:pPr>
    <w:rPr>
      <w:rFonts w:ascii="Calibri Light" w:hAnsi="Calibri Light" w:cs="Times New Roman"/>
      <w:b w:val="0"/>
      <w:bCs w:val="0"/>
      <w:color w:val="2F5496"/>
      <w:kern w:val="0"/>
    </w:rPr>
  </w:style>
  <w:style w:type="paragraph" w:styleId="TOC2">
    <w:name w:val="toc 2"/>
    <w:basedOn w:val="Normal"/>
    <w:next w:val="Normal"/>
    <w:autoRedefine/>
    <w:uiPriority w:val="39"/>
    <w:unhideWhenUsed/>
    <w:rsid w:val="00C80E7F"/>
    <w:pPr>
      <w:spacing w:after="100" w:line="259" w:lineRule="auto"/>
      <w:ind w:left="220"/>
    </w:pPr>
    <w:rPr>
      <w:rFonts w:ascii="Calibri" w:hAnsi="Calibri"/>
      <w:szCs w:val="22"/>
    </w:rPr>
  </w:style>
  <w:style w:type="paragraph" w:styleId="TOC3">
    <w:name w:val="toc 3"/>
    <w:basedOn w:val="Normal"/>
    <w:next w:val="Normal"/>
    <w:autoRedefine/>
    <w:uiPriority w:val="39"/>
    <w:unhideWhenUsed/>
    <w:rsid w:val="00C80E7F"/>
    <w:pPr>
      <w:spacing w:after="100" w:line="259" w:lineRule="auto"/>
      <w:ind w:left="440"/>
    </w:pPr>
    <w:rPr>
      <w:rFonts w:ascii="Calibri" w:hAnsi="Calibri"/>
      <w:szCs w:val="22"/>
    </w:rPr>
  </w:style>
  <w:style w:type="paragraph" w:customStyle="1" w:styleId="Kop3">
    <w:name w:val="Kop3"/>
    <w:basedOn w:val="Normal"/>
    <w:link w:val="Kop3Char"/>
    <w:qFormat/>
    <w:rsid w:val="00CD6B7F"/>
  </w:style>
  <w:style w:type="character" w:customStyle="1" w:styleId="Heading2Char">
    <w:name w:val="Heading 2 Char"/>
    <w:link w:val="Heading2"/>
    <w:rsid w:val="00A942CB"/>
    <w:rPr>
      <w:rFonts w:ascii="Calibri Light" w:eastAsia="Times New Roman" w:hAnsi="Calibri Light" w:cs="Times New Roman"/>
      <w:b/>
      <w:bCs/>
      <w:i/>
      <w:iCs/>
      <w:sz w:val="28"/>
      <w:szCs w:val="28"/>
    </w:rPr>
  </w:style>
  <w:style w:type="character" w:customStyle="1" w:styleId="Kop3Char">
    <w:name w:val="Kop3 Char"/>
    <w:link w:val="Kop3"/>
    <w:rsid w:val="00CD6B7F"/>
    <w:rPr>
      <w:rFonts w:ascii="Arial" w:hAnsi="Arial"/>
      <w:sz w:val="22"/>
      <w:szCs w:val="24"/>
    </w:rPr>
  </w:style>
  <w:style w:type="character" w:customStyle="1" w:styleId="Heading3Char">
    <w:name w:val="Heading 3 Char"/>
    <w:link w:val="Heading3"/>
    <w:rsid w:val="00EF0A9C"/>
    <w:rPr>
      <w:rFonts w:ascii="Calibri Light" w:eastAsia="Times New Roman" w:hAnsi="Calibri Light" w:cs="Times New Roman"/>
      <w:b/>
      <w:bCs/>
      <w:sz w:val="26"/>
      <w:szCs w:val="26"/>
    </w:rPr>
  </w:style>
  <w:style w:type="character" w:customStyle="1" w:styleId="Heading6Char">
    <w:name w:val="Heading 6 Char"/>
    <w:basedOn w:val="DefaultParagraphFont"/>
    <w:link w:val="Heading6"/>
    <w:semiHidden/>
    <w:rsid w:val="00040155"/>
    <w:rPr>
      <w:rFonts w:asciiTheme="majorHAnsi" w:eastAsiaTheme="majorEastAsia" w:hAnsiTheme="majorHAnsi" w:cstheme="majorBidi"/>
      <w:color w:val="1F3763" w:themeColor="accent1" w:themeShade="7F"/>
      <w:sz w:val="22"/>
      <w:szCs w:val="24"/>
    </w:rPr>
  </w:style>
  <w:style w:type="table" w:customStyle="1" w:styleId="TableNormal1">
    <w:name w:val="Table Normal1"/>
    <w:uiPriority w:val="2"/>
    <w:semiHidden/>
    <w:unhideWhenUsed/>
    <w:qFormat/>
    <w:rsid w:val="000E73B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0155"/>
    <w:pPr>
      <w:widowControl w:val="0"/>
    </w:pPr>
    <w:rPr>
      <w:rFonts w:asciiTheme="minorHAnsi" w:eastAsiaTheme="minorHAnsi" w:hAnsiTheme="minorHAnsi" w:cstheme="minorBidi"/>
      <w:szCs w:val="22"/>
      <w:lang w:val="en-US" w:eastAsia="en-US"/>
    </w:rPr>
  </w:style>
  <w:style w:type="character" w:customStyle="1" w:styleId="Heading5Char">
    <w:name w:val="Heading 5 Char"/>
    <w:basedOn w:val="DefaultParagraphFont"/>
    <w:link w:val="Heading5"/>
    <w:semiHidden/>
    <w:rsid w:val="001203E1"/>
    <w:rPr>
      <w:rFonts w:asciiTheme="majorHAnsi" w:eastAsiaTheme="majorEastAsia" w:hAnsiTheme="majorHAnsi" w:cstheme="majorBidi"/>
      <w:color w:val="2F5496" w:themeColor="accent1" w:themeShade="BF"/>
      <w:sz w:val="22"/>
      <w:szCs w:val="24"/>
    </w:rPr>
  </w:style>
  <w:style w:type="paragraph" w:styleId="ListContinue2">
    <w:name w:val="List Continue 2"/>
    <w:basedOn w:val="Normal"/>
    <w:rsid w:val="001828A5"/>
    <w:pPr>
      <w:spacing w:after="120"/>
      <w:ind w:left="566"/>
      <w:contextualSpacing/>
    </w:pPr>
    <w:rPr>
      <w:rFonts w:ascii="Times New Roman" w:hAnsi="Times New Roman"/>
      <w:sz w:val="24"/>
    </w:rPr>
  </w:style>
  <w:style w:type="paragraph" w:customStyle="1" w:styleId="Default">
    <w:name w:val="Default"/>
    <w:rsid w:val="001828A5"/>
    <w:pPr>
      <w:autoSpaceDE w:val="0"/>
      <w:autoSpaceDN w:val="0"/>
      <w:adjustRightInd w:val="0"/>
    </w:pPr>
    <w:rPr>
      <w:rFonts w:ascii="Verdana" w:eastAsiaTheme="minorHAnsi" w:hAnsi="Verdana" w:cs="Verdana"/>
      <w:color w:val="000000"/>
      <w:sz w:val="24"/>
      <w:szCs w:val="24"/>
      <w:lang w:eastAsia="en-US"/>
    </w:rPr>
  </w:style>
  <w:style w:type="paragraph" w:customStyle="1" w:styleId="paragraph">
    <w:name w:val="paragraph"/>
    <w:basedOn w:val="Normal"/>
    <w:rsid w:val="0059652E"/>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9652E"/>
  </w:style>
  <w:style w:type="character" w:customStyle="1" w:styleId="eop">
    <w:name w:val="eop"/>
    <w:basedOn w:val="DefaultParagraphFont"/>
    <w:rsid w:val="0059652E"/>
  </w:style>
  <w:style w:type="paragraph" w:styleId="NoSpacing">
    <w:name w:val="No Spacing"/>
    <w:link w:val="NoSpacingChar"/>
    <w:uiPriority w:val="1"/>
    <w:qFormat/>
    <w:rsid w:val="00667EF9"/>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667EF9"/>
    <w:rPr>
      <w:rFonts w:asciiTheme="minorHAnsi" w:eastAsiaTheme="minorHAnsi" w:hAnsiTheme="minorHAnsi" w:cstheme="minorBidi"/>
      <w:sz w:val="22"/>
      <w:szCs w:val="22"/>
      <w:lang w:eastAsia="en-US"/>
    </w:rPr>
  </w:style>
  <w:style w:type="character" w:customStyle="1" w:styleId="cskcde">
    <w:name w:val="cskcde"/>
    <w:basedOn w:val="DefaultParagraphFont"/>
    <w:rsid w:val="00873893"/>
  </w:style>
  <w:style w:type="character" w:customStyle="1" w:styleId="hgkelc">
    <w:name w:val="hgkelc"/>
    <w:basedOn w:val="DefaultParagraphFont"/>
    <w:rsid w:val="00873893"/>
  </w:style>
  <w:style w:type="character" w:customStyle="1" w:styleId="kx21rb">
    <w:name w:val="kx21rb"/>
    <w:basedOn w:val="DefaultParagraphFont"/>
    <w:rsid w:val="0087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912243">
      <w:bodyDiv w:val="1"/>
      <w:marLeft w:val="0"/>
      <w:marRight w:val="0"/>
      <w:marTop w:val="0"/>
      <w:marBottom w:val="0"/>
      <w:divBdr>
        <w:top w:val="none" w:sz="0" w:space="0" w:color="auto"/>
        <w:left w:val="none" w:sz="0" w:space="0" w:color="auto"/>
        <w:bottom w:val="none" w:sz="0" w:space="0" w:color="auto"/>
        <w:right w:val="none" w:sz="0" w:space="0" w:color="auto"/>
      </w:divBdr>
      <w:divsChild>
        <w:div w:id="100074953">
          <w:marLeft w:val="0"/>
          <w:marRight w:val="0"/>
          <w:marTop w:val="0"/>
          <w:marBottom w:val="0"/>
          <w:divBdr>
            <w:top w:val="none" w:sz="0" w:space="0" w:color="auto"/>
            <w:left w:val="none" w:sz="0" w:space="0" w:color="auto"/>
            <w:bottom w:val="none" w:sz="0" w:space="0" w:color="auto"/>
            <w:right w:val="none" w:sz="0" w:space="0" w:color="auto"/>
          </w:divBdr>
        </w:div>
        <w:div w:id="615329109">
          <w:marLeft w:val="0"/>
          <w:marRight w:val="0"/>
          <w:marTop w:val="0"/>
          <w:marBottom w:val="0"/>
          <w:divBdr>
            <w:top w:val="none" w:sz="0" w:space="0" w:color="auto"/>
            <w:left w:val="none" w:sz="0" w:space="0" w:color="auto"/>
            <w:bottom w:val="none" w:sz="0" w:space="0" w:color="auto"/>
            <w:right w:val="none" w:sz="0" w:space="0" w:color="auto"/>
          </w:divBdr>
        </w:div>
        <w:div w:id="1155950233">
          <w:marLeft w:val="0"/>
          <w:marRight w:val="0"/>
          <w:marTop w:val="0"/>
          <w:marBottom w:val="0"/>
          <w:divBdr>
            <w:top w:val="none" w:sz="0" w:space="0" w:color="auto"/>
            <w:left w:val="none" w:sz="0" w:space="0" w:color="auto"/>
            <w:bottom w:val="none" w:sz="0" w:space="0" w:color="auto"/>
            <w:right w:val="none" w:sz="0" w:space="0" w:color="auto"/>
          </w:divBdr>
        </w:div>
        <w:div w:id="1162088575">
          <w:marLeft w:val="0"/>
          <w:marRight w:val="0"/>
          <w:marTop w:val="0"/>
          <w:marBottom w:val="0"/>
          <w:divBdr>
            <w:top w:val="none" w:sz="0" w:space="0" w:color="auto"/>
            <w:left w:val="none" w:sz="0" w:space="0" w:color="auto"/>
            <w:bottom w:val="none" w:sz="0" w:space="0" w:color="auto"/>
            <w:right w:val="none" w:sz="0" w:space="0" w:color="auto"/>
          </w:divBdr>
        </w:div>
        <w:div w:id="1393309750">
          <w:marLeft w:val="0"/>
          <w:marRight w:val="0"/>
          <w:marTop w:val="0"/>
          <w:marBottom w:val="0"/>
          <w:divBdr>
            <w:top w:val="none" w:sz="0" w:space="0" w:color="auto"/>
            <w:left w:val="none" w:sz="0" w:space="0" w:color="auto"/>
            <w:bottom w:val="none" w:sz="0" w:space="0" w:color="auto"/>
            <w:right w:val="none" w:sz="0" w:space="0" w:color="auto"/>
          </w:divBdr>
        </w:div>
        <w:div w:id="1591115775">
          <w:marLeft w:val="0"/>
          <w:marRight w:val="0"/>
          <w:marTop w:val="0"/>
          <w:marBottom w:val="0"/>
          <w:divBdr>
            <w:top w:val="none" w:sz="0" w:space="0" w:color="auto"/>
            <w:left w:val="none" w:sz="0" w:space="0" w:color="auto"/>
            <w:bottom w:val="none" w:sz="0" w:space="0" w:color="auto"/>
            <w:right w:val="none" w:sz="0" w:space="0" w:color="auto"/>
          </w:divBdr>
        </w:div>
        <w:div w:id="1816681294">
          <w:marLeft w:val="0"/>
          <w:marRight w:val="0"/>
          <w:marTop w:val="0"/>
          <w:marBottom w:val="0"/>
          <w:divBdr>
            <w:top w:val="none" w:sz="0" w:space="0" w:color="auto"/>
            <w:left w:val="none" w:sz="0" w:space="0" w:color="auto"/>
            <w:bottom w:val="none" w:sz="0" w:space="0" w:color="auto"/>
            <w:right w:val="none" w:sz="0" w:space="0" w:color="auto"/>
          </w:divBdr>
        </w:div>
        <w:div w:id="1992903828">
          <w:marLeft w:val="0"/>
          <w:marRight w:val="0"/>
          <w:marTop w:val="0"/>
          <w:marBottom w:val="0"/>
          <w:divBdr>
            <w:top w:val="none" w:sz="0" w:space="0" w:color="auto"/>
            <w:left w:val="none" w:sz="0" w:space="0" w:color="auto"/>
            <w:bottom w:val="none" w:sz="0" w:space="0" w:color="auto"/>
            <w:right w:val="none" w:sz="0" w:space="0" w:color="auto"/>
          </w:divBdr>
        </w:div>
        <w:div w:id="2007786718">
          <w:marLeft w:val="0"/>
          <w:marRight w:val="0"/>
          <w:marTop w:val="0"/>
          <w:marBottom w:val="0"/>
          <w:divBdr>
            <w:top w:val="none" w:sz="0" w:space="0" w:color="auto"/>
            <w:left w:val="none" w:sz="0" w:space="0" w:color="auto"/>
            <w:bottom w:val="none" w:sz="0" w:space="0" w:color="auto"/>
            <w:right w:val="none" w:sz="0" w:space="0" w:color="auto"/>
          </w:divBdr>
        </w:div>
      </w:divsChild>
    </w:div>
    <w:div w:id="737049903">
      <w:bodyDiv w:val="1"/>
      <w:marLeft w:val="0"/>
      <w:marRight w:val="0"/>
      <w:marTop w:val="0"/>
      <w:marBottom w:val="0"/>
      <w:divBdr>
        <w:top w:val="none" w:sz="0" w:space="0" w:color="auto"/>
        <w:left w:val="none" w:sz="0" w:space="0" w:color="auto"/>
        <w:bottom w:val="none" w:sz="0" w:space="0" w:color="auto"/>
        <w:right w:val="none" w:sz="0" w:space="0" w:color="auto"/>
      </w:divBdr>
    </w:div>
    <w:div w:id="848525829">
      <w:bodyDiv w:val="1"/>
      <w:marLeft w:val="0"/>
      <w:marRight w:val="0"/>
      <w:marTop w:val="0"/>
      <w:marBottom w:val="0"/>
      <w:divBdr>
        <w:top w:val="none" w:sz="0" w:space="0" w:color="auto"/>
        <w:left w:val="none" w:sz="0" w:space="0" w:color="auto"/>
        <w:bottom w:val="none" w:sz="0" w:space="0" w:color="auto"/>
        <w:right w:val="none" w:sz="0" w:space="0" w:color="auto"/>
      </w:divBdr>
    </w:div>
    <w:div w:id="853803688">
      <w:bodyDiv w:val="1"/>
      <w:marLeft w:val="0"/>
      <w:marRight w:val="0"/>
      <w:marTop w:val="0"/>
      <w:marBottom w:val="0"/>
      <w:divBdr>
        <w:top w:val="none" w:sz="0" w:space="0" w:color="auto"/>
        <w:left w:val="none" w:sz="0" w:space="0" w:color="auto"/>
        <w:bottom w:val="none" w:sz="0" w:space="0" w:color="auto"/>
        <w:right w:val="none" w:sz="0" w:space="0" w:color="auto"/>
      </w:divBdr>
      <w:divsChild>
        <w:div w:id="808668341">
          <w:marLeft w:val="432"/>
          <w:marRight w:val="0"/>
          <w:marTop w:val="77"/>
          <w:marBottom w:val="0"/>
          <w:divBdr>
            <w:top w:val="none" w:sz="0" w:space="0" w:color="auto"/>
            <w:left w:val="none" w:sz="0" w:space="0" w:color="auto"/>
            <w:bottom w:val="none" w:sz="0" w:space="0" w:color="auto"/>
            <w:right w:val="none" w:sz="0" w:space="0" w:color="auto"/>
          </w:divBdr>
        </w:div>
        <w:div w:id="873812487">
          <w:marLeft w:val="432"/>
          <w:marRight w:val="0"/>
          <w:marTop w:val="77"/>
          <w:marBottom w:val="0"/>
          <w:divBdr>
            <w:top w:val="none" w:sz="0" w:space="0" w:color="auto"/>
            <w:left w:val="none" w:sz="0" w:space="0" w:color="auto"/>
            <w:bottom w:val="none" w:sz="0" w:space="0" w:color="auto"/>
            <w:right w:val="none" w:sz="0" w:space="0" w:color="auto"/>
          </w:divBdr>
        </w:div>
        <w:div w:id="878399050">
          <w:marLeft w:val="432"/>
          <w:marRight w:val="0"/>
          <w:marTop w:val="77"/>
          <w:marBottom w:val="0"/>
          <w:divBdr>
            <w:top w:val="none" w:sz="0" w:space="0" w:color="auto"/>
            <w:left w:val="none" w:sz="0" w:space="0" w:color="auto"/>
            <w:bottom w:val="none" w:sz="0" w:space="0" w:color="auto"/>
            <w:right w:val="none" w:sz="0" w:space="0" w:color="auto"/>
          </w:divBdr>
        </w:div>
        <w:div w:id="912667329">
          <w:marLeft w:val="432"/>
          <w:marRight w:val="0"/>
          <w:marTop w:val="77"/>
          <w:marBottom w:val="0"/>
          <w:divBdr>
            <w:top w:val="none" w:sz="0" w:space="0" w:color="auto"/>
            <w:left w:val="none" w:sz="0" w:space="0" w:color="auto"/>
            <w:bottom w:val="none" w:sz="0" w:space="0" w:color="auto"/>
            <w:right w:val="none" w:sz="0" w:space="0" w:color="auto"/>
          </w:divBdr>
        </w:div>
        <w:div w:id="1106004424">
          <w:marLeft w:val="432"/>
          <w:marRight w:val="0"/>
          <w:marTop w:val="77"/>
          <w:marBottom w:val="0"/>
          <w:divBdr>
            <w:top w:val="none" w:sz="0" w:space="0" w:color="auto"/>
            <w:left w:val="none" w:sz="0" w:space="0" w:color="auto"/>
            <w:bottom w:val="none" w:sz="0" w:space="0" w:color="auto"/>
            <w:right w:val="none" w:sz="0" w:space="0" w:color="auto"/>
          </w:divBdr>
        </w:div>
        <w:div w:id="1381392952">
          <w:marLeft w:val="432"/>
          <w:marRight w:val="0"/>
          <w:marTop w:val="72"/>
          <w:marBottom w:val="0"/>
          <w:divBdr>
            <w:top w:val="none" w:sz="0" w:space="0" w:color="auto"/>
            <w:left w:val="none" w:sz="0" w:space="0" w:color="auto"/>
            <w:bottom w:val="none" w:sz="0" w:space="0" w:color="auto"/>
            <w:right w:val="none" w:sz="0" w:space="0" w:color="auto"/>
          </w:divBdr>
        </w:div>
        <w:div w:id="1407726223">
          <w:marLeft w:val="432"/>
          <w:marRight w:val="0"/>
          <w:marTop w:val="77"/>
          <w:marBottom w:val="0"/>
          <w:divBdr>
            <w:top w:val="none" w:sz="0" w:space="0" w:color="auto"/>
            <w:left w:val="none" w:sz="0" w:space="0" w:color="auto"/>
            <w:bottom w:val="none" w:sz="0" w:space="0" w:color="auto"/>
            <w:right w:val="none" w:sz="0" w:space="0" w:color="auto"/>
          </w:divBdr>
        </w:div>
        <w:div w:id="1500660015">
          <w:marLeft w:val="432"/>
          <w:marRight w:val="0"/>
          <w:marTop w:val="72"/>
          <w:marBottom w:val="0"/>
          <w:divBdr>
            <w:top w:val="none" w:sz="0" w:space="0" w:color="auto"/>
            <w:left w:val="none" w:sz="0" w:space="0" w:color="auto"/>
            <w:bottom w:val="none" w:sz="0" w:space="0" w:color="auto"/>
            <w:right w:val="none" w:sz="0" w:space="0" w:color="auto"/>
          </w:divBdr>
        </w:div>
        <w:div w:id="1837068919">
          <w:marLeft w:val="432"/>
          <w:marRight w:val="0"/>
          <w:marTop w:val="72"/>
          <w:marBottom w:val="0"/>
          <w:divBdr>
            <w:top w:val="none" w:sz="0" w:space="0" w:color="auto"/>
            <w:left w:val="none" w:sz="0" w:space="0" w:color="auto"/>
            <w:bottom w:val="none" w:sz="0" w:space="0" w:color="auto"/>
            <w:right w:val="none" w:sz="0" w:space="0" w:color="auto"/>
          </w:divBdr>
        </w:div>
      </w:divsChild>
    </w:div>
    <w:div w:id="942304115">
      <w:bodyDiv w:val="1"/>
      <w:marLeft w:val="0"/>
      <w:marRight w:val="0"/>
      <w:marTop w:val="0"/>
      <w:marBottom w:val="0"/>
      <w:divBdr>
        <w:top w:val="none" w:sz="0" w:space="0" w:color="auto"/>
        <w:left w:val="none" w:sz="0" w:space="0" w:color="auto"/>
        <w:bottom w:val="none" w:sz="0" w:space="0" w:color="auto"/>
        <w:right w:val="none" w:sz="0" w:space="0" w:color="auto"/>
      </w:divBdr>
    </w:div>
    <w:div w:id="1117530452">
      <w:bodyDiv w:val="1"/>
      <w:marLeft w:val="0"/>
      <w:marRight w:val="0"/>
      <w:marTop w:val="0"/>
      <w:marBottom w:val="0"/>
      <w:divBdr>
        <w:top w:val="none" w:sz="0" w:space="0" w:color="auto"/>
        <w:left w:val="none" w:sz="0" w:space="0" w:color="auto"/>
        <w:bottom w:val="none" w:sz="0" w:space="0" w:color="auto"/>
        <w:right w:val="none" w:sz="0" w:space="0" w:color="auto"/>
      </w:divBdr>
    </w:div>
    <w:div w:id="1193346068">
      <w:bodyDiv w:val="1"/>
      <w:marLeft w:val="0"/>
      <w:marRight w:val="0"/>
      <w:marTop w:val="0"/>
      <w:marBottom w:val="0"/>
      <w:divBdr>
        <w:top w:val="none" w:sz="0" w:space="0" w:color="auto"/>
        <w:left w:val="none" w:sz="0" w:space="0" w:color="auto"/>
        <w:bottom w:val="none" w:sz="0" w:space="0" w:color="auto"/>
        <w:right w:val="none" w:sz="0" w:space="0" w:color="auto"/>
      </w:divBdr>
      <w:divsChild>
        <w:div w:id="1060056362">
          <w:marLeft w:val="0"/>
          <w:marRight w:val="0"/>
          <w:marTop w:val="0"/>
          <w:marBottom w:val="0"/>
          <w:divBdr>
            <w:top w:val="none" w:sz="0" w:space="0" w:color="auto"/>
            <w:left w:val="none" w:sz="0" w:space="0" w:color="auto"/>
            <w:bottom w:val="none" w:sz="0" w:space="0" w:color="auto"/>
            <w:right w:val="none" w:sz="0" w:space="0" w:color="auto"/>
          </w:divBdr>
          <w:divsChild>
            <w:div w:id="1845624967">
              <w:marLeft w:val="0"/>
              <w:marRight w:val="0"/>
              <w:marTop w:val="0"/>
              <w:marBottom w:val="0"/>
              <w:divBdr>
                <w:top w:val="none" w:sz="0" w:space="0" w:color="auto"/>
                <w:left w:val="none" w:sz="0" w:space="0" w:color="auto"/>
                <w:bottom w:val="none" w:sz="0" w:space="0" w:color="auto"/>
                <w:right w:val="none" w:sz="0" w:space="0" w:color="auto"/>
              </w:divBdr>
              <w:divsChild>
                <w:div w:id="2020110650">
                  <w:marLeft w:val="0"/>
                  <w:marRight w:val="0"/>
                  <w:marTop w:val="0"/>
                  <w:marBottom w:val="0"/>
                  <w:divBdr>
                    <w:top w:val="none" w:sz="0" w:space="0" w:color="auto"/>
                    <w:left w:val="none" w:sz="0" w:space="0" w:color="auto"/>
                    <w:bottom w:val="none" w:sz="0" w:space="0" w:color="auto"/>
                    <w:right w:val="none" w:sz="0" w:space="0" w:color="auto"/>
                  </w:divBdr>
                  <w:divsChild>
                    <w:div w:id="1565140110">
                      <w:marLeft w:val="0"/>
                      <w:marRight w:val="0"/>
                      <w:marTop w:val="0"/>
                      <w:marBottom w:val="0"/>
                      <w:divBdr>
                        <w:top w:val="none" w:sz="0" w:space="0" w:color="auto"/>
                        <w:left w:val="none" w:sz="0" w:space="0" w:color="auto"/>
                        <w:bottom w:val="none" w:sz="0" w:space="0" w:color="auto"/>
                        <w:right w:val="none" w:sz="0" w:space="0" w:color="auto"/>
                      </w:divBdr>
                      <w:divsChild>
                        <w:div w:id="108402582">
                          <w:marLeft w:val="0"/>
                          <w:marRight w:val="0"/>
                          <w:marTop w:val="0"/>
                          <w:marBottom w:val="0"/>
                          <w:divBdr>
                            <w:top w:val="none" w:sz="0" w:space="0" w:color="auto"/>
                            <w:left w:val="none" w:sz="0" w:space="0" w:color="auto"/>
                            <w:bottom w:val="none" w:sz="0" w:space="0" w:color="auto"/>
                            <w:right w:val="none" w:sz="0" w:space="0" w:color="auto"/>
                          </w:divBdr>
                          <w:divsChild>
                            <w:div w:id="7019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4179">
          <w:marLeft w:val="0"/>
          <w:marRight w:val="0"/>
          <w:marTop w:val="0"/>
          <w:marBottom w:val="0"/>
          <w:divBdr>
            <w:top w:val="none" w:sz="0" w:space="0" w:color="auto"/>
            <w:left w:val="none" w:sz="0" w:space="0" w:color="auto"/>
            <w:bottom w:val="none" w:sz="0" w:space="0" w:color="auto"/>
            <w:right w:val="none" w:sz="0" w:space="0" w:color="auto"/>
          </w:divBdr>
          <w:divsChild>
            <w:div w:id="1023433320">
              <w:marLeft w:val="0"/>
              <w:marRight w:val="0"/>
              <w:marTop w:val="0"/>
              <w:marBottom w:val="0"/>
              <w:divBdr>
                <w:top w:val="none" w:sz="0" w:space="0" w:color="auto"/>
                <w:left w:val="none" w:sz="0" w:space="0" w:color="auto"/>
                <w:bottom w:val="none" w:sz="0" w:space="0" w:color="auto"/>
                <w:right w:val="none" w:sz="0" w:space="0" w:color="auto"/>
              </w:divBdr>
              <w:divsChild>
                <w:div w:id="13973708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201628919">
      <w:bodyDiv w:val="1"/>
      <w:marLeft w:val="0"/>
      <w:marRight w:val="0"/>
      <w:marTop w:val="0"/>
      <w:marBottom w:val="0"/>
      <w:divBdr>
        <w:top w:val="none" w:sz="0" w:space="0" w:color="auto"/>
        <w:left w:val="none" w:sz="0" w:space="0" w:color="auto"/>
        <w:bottom w:val="none" w:sz="0" w:space="0" w:color="auto"/>
        <w:right w:val="none" w:sz="0" w:space="0" w:color="auto"/>
      </w:divBdr>
    </w:div>
    <w:div w:id="1261256389">
      <w:bodyDiv w:val="1"/>
      <w:marLeft w:val="0"/>
      <w:marRight w:val="0"/>
      <w:marTop w:val="0"/>
      <w:marBottom w:val="0"/>
      <w:divBdr>
        <w:top w:val="none" w:sz="0" w:space="0" w:color="auto"/>
        <w:left w:val="none" w:sz="0" w:space="0" w:color="auto"/>
        <w:bottom w:val="none" w:sz="0" w:space="0" w:color="auto"/>
        <w:right w:val="none" w:sz="0" w:space="0" w:color="auto"/>
      </w:divBdr>
      <w:divsChild>
        <w:div w:id="340356262">
          <w:marLeft w:val="0"/>
          <w:marRight w:val="0"/>
          <w:marTop w:val="0"/>
          <w:marBottom w:val="0"/>
          <w:divBdr>
            <w:top w:val="none" w:sz="0" w:space="0" w:color="auto"/>
            <w:left w:val="none" w:sz="0" w:space="0" w:color="auto"/>
            <w:bottom w:val="none" w:sz="0" w:space="0" w:color="auto"/>
            <w:right w:val="none" w:sz="0" w:space="0" w:color="auto"/>
          </w:divBdr>
        </w:div>
        <w:div w:id="419177082">
          <w:marLeft w:val="0"/>
          <w:marRight w:val="0"/>
          <w:marTop w:val="0"/>
          <w:marBottom w:val="0"/>
          <w:divBdr>
            <w:top w:val="none" w:sz="0" w:space="0" w:color="auto"/>
            <w:left w:val="none" w:sz="0" w:space="0" w:color="auto"/>
            <w:bottom w:val="none" w:sz="0" w:space="0" w:color="auto"/>
            <w:right w:val="none" w:sz="0" w:space="0" w:color="auto"/>
          </w:divBdr>
        </w:div>
        <w:div w:id="617181828">
          <w:marLeft w:val="0"/>
          <w:marRight w:val="0"/>
          <w:marTop w:val="0"/>
          <w:marBottom w:val="0"/>
          <w:divBdr>
            <w:top w:val="none" w:sz="0" w:space="0" w:color="auto"/>
            <w:left w:val="none" w:sz="0" w:space="0" w:color="auto"/>
            <w:bottom w:val="none" w:sz="0" w:space="0" w:color="auto"/>
            <w:right w:val="none" w:sz="0" w:space="0" w:color="auto"/>
          </w:divBdr>
        </w:div>
        <w:div w:id="965160439">
          <w:marLeft w:val="0"/>
          <w:marRight w:val="0"/>
          <w:marTop w:val="0"/>
          <w:marBottom w:val="0"/>
          <w:divBdr>
            <w:top w:val="none" w:sz="0" w:space="0" w:color="auto"/>
            <w:left w:val="none" w:sz="0" w:space="0" w:color="auto"/>
            <w:bottom w:val="none" w:sz="0" w:space="0" w:color="auto"/>
            <w:right w:val="none" w:sz="0" w:space="0" w:color="auto"/>
          </w:divBdr>
        </w:div>
        <w:div w:id="1070494190">
          <w:marLeft w:val="0"/>
          <w:marRight w:val="0"/>
          <w:marTop w:val="0"/>
          <w:marBottom w:val="0"/>
          <w:divBdr>
            <w:top w:val="none" w:sz="0" w:space="0" w:color="auto"/>
            <w:left w:val="none" w:sz="0" w:space="0" w:color="auto"/>
            <w:bottom w:val="none" w:sz="0" w:space="0" w:color="auto"/>
            <w:right w:val="none" w:sz="0" w:space="0" w:color="auto"/>
          </w:divBdr>
        </w:div>
        <w:div w:id="1227687094">
          <w:marLeft w:val="0"/>
          <w:marRight w:val="0"/>
          <w:marTop w:val="0"/>
          <w:marBottom w:val="0"/>
          <w:divBdr>
            <w:top w:val="none" w:sz="0" w:space="0" w:color="auto"/>
            <w:left w:val="none" w:sz="0" w:space="0" w:color="auto"/>
            <w:bottom w:val="none" w:sz="0" w:space="0" w:color="auto"/>
            <w:right w:val="none" w:sz="0" w:space="0" w:color="auto"/>
          </w:divBdr>
        </w:div>
        <w:div w:id="1441291775">
          <w:marLeft w:val="0"/>
          <w:marRight w:val="0"/>
          <w:marTop w:val="0"/>
          <w:marBottom w:val="0"/>
          <w:divBdr>
            <w:top w:val="none" w:sz="0" w:space="0" w:color="auto"/>
            <w:left w:val="none" w:sz="0" w:space="0" w:color="auto"/>
            <w:bottom w:val="none" w:sz="0" w:space="0" w:color="auto"/>
            <w:right w:val="none" w:sz="0" w:space="0" w:color="auto"/>
          </w:divBdr>
        </w:div>
        <w:div w:id="1638489157">
          <w:marLeft w:val="0"/>
          <w:marRight w:val="0"/>
          <w:marTop w:val="0"/>
          <w:marBottom w:val="0"/>
          <w:divBdr>
            <w:top w:val="none" w:sz="0" w:space="0" w:color="auto"/>
            <w:left w:val="none" w:sz="0" w:space="0" w:color="auto"/>
            <w:bottom w:val="none" w:sz="0" w:space="0" w:color="auto"/>
            <w:right w:val="none" w:sz="0" w:space="0" w:color="auto"/>
          </w:divBdr>
        </w:div>
        <w:div w:id="1886402588">
          <w:marLeft w:val="0"/>
          <w:marRight w:val="0"/>
          <w:marTop w:val="0"/>
          <w:marBottom w:val="0"/>
          <w:divBdr>
            <w:top w:val="none" w:sz="0" w:space="0" w:color="auto"/>
            <w:left w:val="none" w:sz="0" w:space="0" w:color="auto"/>
            <w:bottom w:val="none" w:sz="0" w:space="0" w:color="auto"/>
            <w:right w:val="none" w:sz="0" w:space="0" w:color="auto"/>
          </w:divBdr>
        </w:div>
      </w:divsChild>
    </w:div>
    <w:div w:id="1319459111">
      <w:bodyDiv w:val="1"/>
      <w:marLeft w:val="0"/>
      <w:marRight w:val="0"/>
      <w:marTop w:val="0"/>
      <w:marBottom w:val="0"/>
      <w:divBdr>
        <w:top w:val="none" w:sz="0" w:space="0" w:color="auto"/>
        <w:left w:val="none" w:sz="0" w:space="0" w:color="auto"/>
        <w:bottom w:val="none" w:sz="0" w:space="0" w:color="auto"/>
        <w:right w:val="none" w:sz="0" w:space="0" w:color="auto"/>
      </w:divBdr>
    </w:div>
    <w:div w:id="1600989926">
      <w:bodyDiv w:val="1"/>
      <w:marLeft w:val="0"/>
      <w:marRight w:val="0"/>
      <w:marTop w:val="0"/>
      <w:marBottom w:val="0"/>
      <w:divBdr>
        <w:top w:val="none" w:sz="0" w:space="0" w:color="auto"/>
        <w:left w:val="none" w:sz="0" w:space="0" w:color="auto"/>
        <w:bottom w:val="none" w:sz="0" w:space="0" w:color="auto"/>
        <w:right w:val="none" w:sz="0" w:space="0" w:color="auto"/>
      </w:divBdr>
    </w:div>
    <w:div w:id="1631206967">
      <w:bodyDiv w:val="1"/>
      <w:marLeft w:val="0"/>
      <w:marRight w:val="0"/>
      <w:marTop w:val="0"/>
      <w:marBottom w:val="0"/>
      <w:divBdr>
        <w:top w:val="none" w:sz="0" w:space="0" w:color="auto"/>
        <w:left w:val="none" w:sz="0" w:space="0" w:color="auto"/>
        <w:bottom w:val="none" w:sz="0" w:space="0" w:color="auto"/>
        <w:right w:val="none" w:sz="0" w:space="0" w:color="auto"/>
      </w:divBdr>
    </w:div>
    <w:div w:id="19267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ynamicaonderwijs.nl/noordsterweg/"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38e31b3-3457-4e8e-be29-2e06d98cd136" xsi:nil="true"/>
    <lcf76f155ced4ddcb4097134ff3c332f xmlns="9b0bd388-09a8-4fc1-a1b3-c857a0b8ac9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22EBB6D9E4D44B99B84A63FBB1A639" ma:contentTypeVersion="13" ma:contentTypeDescription="Een nieuw document maken." ma:contentTypeScope="" ma:versionID="62728d19a9184bd36d04f869845756f5">
  <xsd:schema xmlns:xsd="http://www.w3.org/2001/XMLSchema" xmlns:xs="http://www.w3.org/2001/XMLSchema" xmlns:p="http://schemas.microsoft.com/office/2006/metadata/properties" xmlns:ns2="9b0bd388-09a8-4fc1-a1b3-c857a0b8ac9c" xmlns:ns3="738e31b3-3457-4e8e-be29-2e06d98cd136" targetNamespace="http://schemas.microsoft.com/office/2006/metadata/properties" ma:root="true" ma:fieldsID="2635c58a5585fe15ef1392317d08848a" ns2:_="" ns3:_="">
    <xsd:import namespace="9b0bd388-09a8-4fc1-a1b3-c857a0b8ac9c"/>
    <xsd:import namespace="738e31b3-3457-4e8e-be29-2e06d98cd1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d388-09a8-4fc1-a1b3-c857a0b8a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e31b3-3457-4e8e-be29-2e06d98cd1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77e0be-639b-46b1-8c8f-932f96b0efe9}" ma:internalName="TaxCatchAll" ma:showField="CatchAllData" ma:web="738e31b3-3457-4e8e-be29-2e06d98cd1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62313-DE57-4862-9BD5-68E6E3BEC429}">
  <ds:schemaRefs>
    <ds:schemaRef ds:uri="http://schemas.openxmlformats.org/officeDocument/2006/bibliography"/>
  </ds:schemaRefs>
</ds:datastoreItem>
</file>

<file path=customXml/itemProps2.xml><?xml version="1.0" encoding="utf-8"?>
<ds:datastoreItem xmlns:ds="http://schemas.openxmlformats.org/officeDocument/2006/customXml" ds:itemID="{4402B859-8F4A-43A0-ACC1-61DA4F294F5E}">
  <ds:schemaRefs>
    <ds:schemaRef ds:uri="http://schemas.microsoft.com/sharepoint/v3/contenttype/forms"/>
  </ds:schemaRefs>
</ds:datastoreItem>
</file>

<file path=customXml/itemProps3.xml><?xml version="1.0" encoding="utf-8"?>
<ds:datastoreItem xmlns:ds="http://schemas.openxmlformats.org/officeDocument/2006/customXml" ds:itemID="{E08DC261-BFCE-453E-A07E-848217BC9DE9}">
  <ds:schemaRefs>
    <ds:schemaRef ds:uri="http://schemas.microsoft.com/office/2006/metadata/longProperties"/>
  </ds:schemaRefs>
</ds:datastoreItem>
</file>

<file path=customXml/itemProps4.xml><?xml version="1.0" encoding="utf-8"?>
<ds:datastoreItem xmlns:ds="http://schemas.openxmlformats.org/officeDocument/2006/customXml" ds:itemID="{56EDF6A0-C83D-4EF1-91D3-25E11E2370B2}">
  <ds:schemaRefs>
    <ds:schemaRef ds:uri="http://schemas.microsoft.com/office/2006/metadata/properties"/>
    <ds:schemaRef ds:uri="http://schemas.microsoft.com/office/infopath/2007/PartnerControls"/>
    <ds:schemaRef ds:uri="738e31b3-3457-4e8e-be29-2e06d98cd136"/>
    <ds:schemaRef ds:uri="9b0bd388-09a8-4fc1-a1b3-c857a0b8ac9c"/>
  </ds:schemaRefs>
</ds:datastoreItem>
</file>

<file path=customXml/itemProps5.xml><?xml version="1.0" encoding="utf-8"?>
<ds:datastoreItem xmlns:ds="http://schemas.openxmlformats.org/officeDocument/2006/customXml" ds:itemID="{9FFD2BF7-7C01-4B5C-83F0-C33C356C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d388-09a8-4fc1-a1b3-c857a0b8ac9c"/>
    <ds:schemaRef ds:uri="738e31b3-3457-4e8e-be29-2e06d98c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6703</Words>
  <Characters>38213</Characters>
  <Application>Microsoft Office Word</Application>
  <DocSecurity>4</DocSecurity>
  <Lines>318</Lines>
  <Paragraphs>89</Paragraphs>
  <ScaleCrop>false</ScaleCrop>
  <Manager>clustermanager</Manager>
  <Company>OPOZ</Company>
  <LinksUpToDate>false</LinksUpToDate>
  <CharactersWithSpaces>44827</CharactersWithSpaces>
  <SharedDoc>false</SharedDoc>
  <HLinks>
    <vt:vector size="204" baseType="variant">
      <vt:variant>
        <vt:i4>1441844</vt:i4>
      </vt:variant>
      <vt:variant>
        <vt:i4>197</vt:i4>
      </vt:variant>
      <vt:variant>
        <vt:i4>0</vt:i4>
      </vt:variant>
      <vt:variant>
        <vt:i4>5</vt:i4>
      </vt:variant>
      <vt:variant>
        <vt:lpwstr/>
      </vt:variant>
      <vt:variant>
        <vt:lpwstr>_Toc113535503</vt:lpwstr>
      </vt:variant>
      <vt:variant>
        <vt:i4>1441844</vt:i4>
      </vt:variant>
      <vt:variant>
        <vt:i4>191</vt:i4>
      </vt:variant>
      <vt:variant>
        <vt:i4>0</vt:i4>
      </vt:variant>
      <vt:variant>
        <vt:i4>5</vt:i4>
      </vt:variant>
      <vt:variant>
        <vt:lpwstr/>
      </vt:variant>
      <vt:variant>
        <vt:lpwstr>_Toc113535502</vt:lpwstr>
      </vt:variant>
      <vt:variant>
        <vt:i4>1441844</vt:i4>
      </vt:variant>
      <vt:variant>
        <vt:i4>185</vt:i4>
      </vt:variant>
      <vt:variant>
        <vt:i4>0</vt:i4>
      </vt:variant>
      <vt:variant>
        <vt:i4>5</vt:i4>
      </vt:variant>
      <vt:variant>
        <vt:lpwstr/>
      </vt:variant>
      <vt:variant>
        <vt:lpwstr>_Toc113535501</vt:lpwstr>
      </vt:variant>
      <vt:variant>
        <vt:i4>1441844</vt:i4>
      </vt:variant>
      <vt:variant>
        <vt:i4>179</vt:i4>
      </vt:variant>
      <vt:variant>
        <vt:i4>0</vt:i4>
      </vt:variant>
      <vt:variant>
        <vt:i4>5</vt:i4>
      </vt:variant>
      <vt:variant>
        <vt:lpwstr/>
      </vt:variant>
      <vt:variant>
        <vt:lpwstr>_Toc113535500</vt:lpwstr>
      </vt:variant>
      <vt:variant>
        <vt:i4>2031669</vt:i4>
      </vt:variant>
      <vt:variant>
        <vt:i4>173</vt:i4>
      </vt:variant>
      <vt:variant>
        <vt:i4>0</vt:i4>
      </vt:variant>
      <vt:variant>
        <vt:i4>5</vt:i4>
      </vt:variant>
      <vt:variant>
        <vt:lpwstr/>
      </vt:variant>
      <vt:variant>
        <vt:lpwstr>_Toc113535499</vt:lpwstr>
      </vt:variant>
      <vt:variant>
        <vt:i4>2031669</vt:i4>
      </vt:variant>
      <vt:variant>
        <vt:i4>167</vt:i4>
      </vt:variant>
      <vt:variant>
        <vt:i4>0</vt:i4>
      </vt:variant>
      <vt:variant>
        <vt:i4>5</vt:i4>
      </vt:variant>
      <vt:variant>
        <vt:lpwstr/>
      </vt:variant>
      <vt:variant>
        <vt:lpwstr>_Toc113535498</vt:lpwstr>
      </vt:variant>
      <vt:variant>
        <vt:i4>2031669</vt:i4>
      </vt:variant>
      <vt:variant>
        <vt:i4>161</vt:i4>
      </vt:variant>
      <vt:variant>
        <vt:i4>0</vt:i4>
      </vt:variant>
      <vt:variant>
        <vt:i4>5</vt:i4>
      </vt:variant>
      <vt:variant>
        <vt:lpwstr/>
      </vt:variant>
      <vt:variant>
        <vt:lpwstr>_Toc113535497</vt:lpwstr>
      </vt:variant>
      <vt:variant>
        <vt:i4>2031669</vt:i4>
      </vt:variant>
      <vt:variant>
        <vt:i4>155</vt:i4>
      </vt:variant>
      <vt:variant>
        <vt:i4>0</vt:i4>
      </vt:variant>
      <vt:variant>
        <vt:i4>5</vt:i4>
      </vt:variant>
      <vt:variant>
        <vt:lpwstr/>
      </vt:variant>
      <vt:variant>
        <vt:lpwstr>_Toc113535496</vt:lpwstr>
      </vt:variant>
      <vt:variant>
        <vt:i4>2031669</vt:i4>
      </vt:variant>
      <vt:variant>
        <vt:i4>149</vt:i4>
      </vt:variant>
      <vt:variant>
        <vt:i4>0</vt:i4>
      </vt:variant>
      <vt:variant>
        <vt:i4>5</vt:i4>
      </vt:variant>
      <vt:variant>
        <vt:lpwstr/>
      </vt:variant>
      <vt:variant>
        <vt:lpwstr>_Toc113535495</vt:lpwstr>
      </vt:variant>
      <vt:variant>
        <vt:i4>2031669</vt:i4>
      </vt:variant>
      <vt:variant>
        <vt:i4>143</vt:i4>
      </vt:variant>
      <vt:variant>
        <vt:i4>0</vt:i4>
      </vt:variant>
      <vt:variant>
        <vt:i4>5</vt:i4>
      </vt:variant>
      <vt:variant>
        <vt:lpwstr/>
      </vt:variant>
      <vt:variant>
        <vt:lpwstr>_Toc113535494</vt:lpwstr>
      </vt:variant>
      <vt:variant>
        <vt:i4>2031669</vt:i4>
      </vt:variant>
      <vt:variant>
        <vt:i4>137</vt:i4>
      </vt:variant>
      <vt:variant>
        <vt:i4>0</vt:i4>
      </vt:variant>
      <vt:variant>
        <vt:i4>5</vt:i4>
      </vt:variant>
      <vt:variant>
        <vt:lpwstr/>
      </vt:variant>
      <vt:variant>
        <vt:lpwstr>_Toc113535493</vt:lpwstr>
      </vt:variant>
      <vt:variant>
        <vt:i4>2031669</vt:i4>
      </vt:variant>
      <vt:variant>
        <vt:i4>131</vt:i4>
      </vt:variant>
      <vt:variant>
        <vt:i4>0</vt:i4>
      </vt:variant>
      <vt:variant>
        <vt:i4>5</vt:i4>
      </vt:variant>
      <vt:variant>
        <vt:lpwstr/>
      </vt:variant>
      <vt:variant>
        <vt:lpwstr>_Toc113535492</vt:lpwstr>
      </vt:variant>
      <vt:variant>
        <vt:i4>2031669</vt:i4>
      </vt:variant>
      <vt:variant>
        <vt:i4>125</vt:i4>
      </vt:variant>
      <vt:variant>
        <vt:i4>0</vt:i4>
      </vt:variant>
      <vt:variant>
        <vt:i4>5</vt:i4>
      </vt:variant>
      <vt:variant>
        <vt:lpwstr/>
      </vt:variant>
      <vt:variant>
        <vt:lpwstr>_Toc113535491</vt:lpwstr>
      </vt:variant>
      <vt:variant>
        <vt:i4>2031669</vt:i4>
      </vt:variant>
      <vt:variant>
        <vt:i4>119</vt:i4>
      </vt:variant>
      <vt:variant>
        <vt:i4>0</vt:i4>
      </vt:variant>
      <vt:variant>
        <vt:i4>5</vt:i4>
      </vt:variant>
      <vt:variant>
        <vt:lpwstr/>
      </vt:variant>
      <vt:variant>
        <vt:lpwstr>_Toc113535490</vt:lpwstr>
      </vt:variant>
      <vt:variant>
        <vt:i4>1966133</vt:i4>
      </vt:variant>
      <vt:variant>
        <vt:i4>113</vt:i4>
      </vt:variant>
      <vt:variant>
        <vt:i4>0</vt:i4>
      </vt:variant>
      <vt:variant>
        <vt:i4>5</vt:i4>
      </vt:variant>
      <vt:variant>
        <vt:lpwstr/>
      </vt:variant>
      <vt:variant>
        <vt:lpwstr>_Toc113535489</vt:lpwstr>
      </vt:variant>
      <vt:variant>
        <vt:i4>1966133</vt:i4>
      </vt:variant>
      <vt:variant>
        <vt:i4>107</vt:i4>
      </vt:variant>
      <vt:variant>
        <vt:i4>0</vt:i4>
      </vt:variant>
      <vt:variant>
        <vt:i4>5</vt:i4>
      </vt:variant>
      <vt:variant>
        <vt:lpwstr/>
      </vt:variant>
      <vt:variant>
        <vt:lpwstr>_Toc113535488</vt:lpwstr>
      </vt:variant>
      <vt:variant>
        <vt:i4>1966133</vt:i4>
      </vt:variant>
      <vt:variant>
        <vt:i4>101</vt:i4>
      </vt:variant>
      <vt:variant>
        <vt:i4>0</vt:i4>
      </vt:variant>
      <vt:variant>
        <vt:i4>5</vt:i4>
      </vt:variant>
      <vt:variant>
        <vt:lpwstr/>
      </vt:variant>
      <vt:variant>
        <vt:lpwstr>_Toc113535487</vt:lpwstr>
      </vt:variant>
      <vt:variant>
        <vt:i4>1966133</vt:i4>
      </vt:variant>
      <vt:variant>
        <vt:i4>95</vt:i4>
      </vt:variant>
      <vt:variant>
        <vt:i4>0</vt:i4>
      </vt:variant>
      <vt:variant>
        <vt:i4>5</vt:i4>
      </vt:variant>
      <vt:variant>
        <vt:lpwstr/>
      </vt:variant>
      <vt:variant>
        <vt:lpwstr>_Toc113535486</vt:lpwstr>
      </vt:variant>
      <vt:variant>
        <vt:i4>1966133</vt:i4>
      </vt:variant>
      <vt:variant>
        <vt:i4>89</vt:i4>
      </vt:variant>
      <vt:variant>
        <vt:i4>0</vt:i4>
      </vt:variant>
      <vt:variant>
        <vt:i4>5</vt:i4>
      </vt:variant>
      <vt:variant>
        <vt:lpwstr/>
      </vt:variant>
      <vt:variant>
        <vt:lpwstr>_Toc113535485</vt:lpwstr>
      </vt:variant>
      <vt:variant>
        <vt:i4>1966133</vt:i4>
      </vt:variant>
      <vt:variant>
        <vt:i4>83</vt:i4>
      </vt:variant>
      <vt:variant>
        <vt:i4>0</vt:i4>
      </vt:variant>
      <vt:variant>
        <vt:i4>5</vt:i4>
      </vt:variant>
      <vt:variant>
        <vt:lpwstr/>
      </vt:variant>
      <vt:variant>
        <vt:lpwstr>_Toc113535484</vt:lpwstr>
      </vt:variant>
      <vt:variant>
        <vt:i4>1966133</vt:i4>
      </vt:variant>
      <vt:variant>
        <vt:i4>77</vt:i4>
      </vt:variant>
      <vt:variant>
        <vt:i4>0</vt:i4>
      </vt:variant>
      <vt:variant>
        <vt:i4>5</vt:i4>
      </vt:variant>
      <vt:variant>
        <vt:lpwstr/>
      </vt:variant>
      <vt:variant>
        <vt:lpwstr>_Toc113535483</vt:lpwstr>
      </vt:variant>
      <vt:variant>
        <vt:i4>1966133</vt:i4>
      </vt:variant>
      <vt:variant>
        <vt:i4>71</vt:i4>
      </vt:variant>
      <vt:variant>
        <vt:i4>0</vt:i4>
      </vt:variant>
      <vt:variant>
        <vt:i4>5</vt:i4>
      </vt:variant>
      <vt:variant>
        <vt:lpwstr/>
      </vt:variant>
      <vt:variant>
        <vt:lpwstr>_Toc113535482</vt:lpwstr>
      </vt:variant>
      <vt:variant>
        <vt:i4>1966133</vt:i4>
      </vt:variant>
      <vt:variant>
        <vt:i4>65</vt:i4>
      </vt:variant>
      <vt:variant>
        <vt:i4>0</vt:i4>
      </vt:variant>
      <vt:variant>
        <vt:i4>5</vt:i4>
      </vt:variant>
      <vt:variant>
        <vt:lpwstr/>
      </vt:variant>
      <vt:variant>
        <vt:lpwstr>_Toc113535481</vt:lpwstr>
      </vt:variant>
      <vt:variant>
        <vt:i4>1966133</vt:i4>
      </vt:variant>
      <vt:variant>
        <vt:i4>59</vt:i4>
      </vt:variant>
      <vt:variant>
        <vt:i4>0</vt:i4>
      </vt:variant>
      <vt:variant>
        <vt:i4>5</vt:i4>
      </vt:variant>
      <vt:variant>
        <vt:lpwstr/>
      </vt:variant>
      <vt:variant>
        <vt:lpwstr>_Toc113535480</vt:lpwstr>
      </vt:variant>
      <vt:variant>
        <vt:i4>1114165</vt:i4>
      </vt:variant>
      <vt:variant>
        <vt:i4>53</vt:i4>
      </vt:variant>
      <vt:variant>
        <vt:i4>0</vt:i4>
      </vt:variant>
      <vt:variant>
        <vt:i4>5</vt:i4>
      </vt:variant>
      <vt:variant>
        <vt:lpwstr/>
      </vt:variant>
      <vt:variant>
        <vt:lpwstr>_Toc113535479</vt:lpwstr>
      </vt:variant>
      <vt:variant>
        <vt:i4>1114165</vt:i4>
      </vt:variant>
      <vt:variant>
        <vt:i4>47</vt:i4>
      </vt:variant>
      <vt:variant>
        <vt:i4>0</vt:i4>
      </vt:variant>
      <vt:variant>
        <vt:i4>5</vt:i4>
      </vt:variant>
      <vt:variant>
        <vt:lpwstr/>
      </vt:variant>
      <vt:variant>
        <vt:lpwstr>_Toc113535478</vt:lpwstr>
      </vt:variant>
      <vt:variant>
        <vt:i4>1114165</vt:i4>
      </vt:variant>
      <vt:variant>
        <vt:i4>41</vt:i4>
      </vt:variant>
      <vt:variant>
        <vt:i4>0</vt:i4>
      </vt:variant>
      <vt:variant>
        <vt:i4>5</vt:i4>
      </vt:variant>
      <vt:variant>
        <vt:lpwstr/>
      </vt:variant>
      <vt:variant>
        <vt:lpwstr>_Toc113535477</vt:lpwstr>
      </vt:variant>
      <vt:variant>
        <vt:i4>1114165</vt:i4>
      </vt:variant>
      <vt:variant>
        <vt:i4>35</vt:i4>
      </vt:variant>
      <vt:variant>
        <vt:i4>0</vt:i4>
      </vt:variant>
      <vt:variant>
        <vt:i4>5</vt:i4>
      </vt:variant>
      <vt:variant>
        <vt:lpwstr/>
      </vt:variant>
      <vt:variant>
        <vt:lpwstr>_Toc113535476</vt:lpwstr>
      </vt:variant>
      <vt:variant>
        <vt:i4>1114165</vt:i4>
      </vt:variant>
      <vt:variant>
        <vt:i4>29</vt:i4>
      </vt:variant>
      <vt:variant>
        <vt:i4>0</vt:i4>
      </vt:variant>
      <vt:variant>
        <vt:i4>5</vt:i4>
      </vt:variant>
      <vt:variant>
        <vt:lpwstr/>
      </vt:variant>
      <vt:variant>
        <vt:lpwstr>_Toc113535475</vt:lpwstr>
      </vt:variant>
      <vt:variant>
        <vt:i4>1114165</vt:i4>
      </vt:variant>
      <vt:variant>
        <vt:i4>23</vt:i4>
      </vt:variant>
      <vt:variant>
        <vt:i4>0</vt:i4>
      </vt:variant>
      <vt:variant>
        <vt:i4>5</vt:i4>
      </vt:variant>
      <vt:variant>
        <vt:lpwstr/>
      </vt:variant>
      <vt:variant>
        <vt:lpwstr>_Toc113535474</vt:lpwstr>
      </vt:variant>
      <vt:variant>
        <vt:i4>1114165</vt:i4>
      </vt:variant>
      <vt:variant>
        <vt:i4>17</vt:i4>
      </vt:variant>
      <vt:variant>
        <vt:i4>0</vt:i4>
      </vt:variant>
      <vt:variant>
        <vt:i4>5</vt:i4>
      </vt:variant>
      <vt:variant>
        <vt:lpwstr/>
      </vt:variant>
      <vt:variant>
        <vt:lpwstr>_Toc113535473</vt:lpwstr>
      </vt:variant>
      <vt:variant>
        <vt:i4>1114165</vt:i4>
      </vt:variant>
      <vt:variant>
        <vt:i4>11</vt:i4>
      </vt:variant>
      <vt:variant>
        <vt:i4>0</vt:i4>
      </vt:variant>
      <vt:variant>
        <vt:i4>5</vt:i4>
      </vt:variant>
      <vt:variant>
        <vt:lpwstr/>
      </vt:variant>
      <vt:variant>
        <vt:lpwstr>_Toc113535472</vt:lpwstr>
      </vt:variant>
      <vt:variant>
        <vt:i4>1114165</vt:i4>
      </vt:variant>
      <vt:variant>
        <vt:i4>5</vt:i4>
      </vt:variant>
      <vt:variant>
        <vt:i4>0</vt:i4>
      </vt:variant>
      <vt:variant>
        <vt:i4>5</vt:i4>
      </vt:variant>
      <vt:variant>
        <vt:lpwstr/>
      </vt:variant>
      <vt:variant>
        <vt:lpwstr>_Toc113535471</vt:lpwstr>
      </vt:variant>
      <vt:variant>
        <vt:i4>2424957</vt:i4>
      </vt:variant>
      <vt:variant>
        <vt:i4>0</vt:i4>
      </vt:variant>
      <vt:variant>
        <vt:i4>0</vt:i4>
      </vt:variant>
      <vt:variant>
        <vt:i4>5</vt:i4>
      </vt:variant>
      <vt:variant>
        <vt:lpwstr>https://www.dynamicaonderwijs.nl/noordsterweg/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subject/>
  <dc:creator>Ton Versteeg</dc:creator>
  <cp:keywords/>
  <cp:lastModifiedBy>Saskia van Briemen</cp:lastModifiedBy>
  <cp:revision>194</cp:revision>
  <cp:lastPrinted>2016-09-13T18:42:00Z</cp:lastPrinted>
  <dcterms:created xsi:type="dcterms:W3CDTF">2023-09-07T08:30:00Z</dcterms:created>
  <dcterms:modified xsi:type="dcterms:W3CDTF">2023-10-05T00:08:00Z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Nico Beugeling</vt:lpwstr>
  </property>
  <property fmtid="{D5CDD505-2E9C-101B-9397-08002B2CF9AE}" pid="5" name="Order">
    <vt:lpwstr>484800.000000000</vt:lpwstr>
  </property>
  <property fmtid="{D5CDD505-2E9C-101B-9397-08002B2CF9AE}" pid="6" name="display_urn:schemas-microsoft-com:office:office#Author">
    <vt:lpwstr>Nico Beugeling</vt:lpwstr>
  </property>
  <property fmtid="{D5CDD505-2E9C-101B-9397-08002B2CF9AE}" pid="7" name="MediaServiceImageTags">
    <vt:lpwstr/>
  </property>
  <property fmtid="{D5CDD505-2E9C-101B-9397-08002B2CF9AE}" pid="8" name="ContentTypeId">
    <vt:lpwstr>0x010100F422EBB6D9E4D44B99B84A63FBB1A639</vt:lpwstr>
  </property>
</Properties>
</file>